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20" w:type="dxa"/>
        <w:tblLook w:val="06A0" w:firstRow="1" w:lastRow="0" w:firstColumn="1" w:lastColumn="0" w:noHBand="1" w:noVBand="1"/>
      </w:tblPr>
      <w:tblGrid>
        <w:gridCol w:w="945"/>
        <w:gridCol w:w="2878"/>
        <w:gridCol w:w="5297"/>
      </w:tblGrid>
      <w:tr w:rsidR="33D54AC1" w14:paraId="13E7B3F9" w14:textId="77777777" w:rsidTr="00BB7E21">
        <w:trPr>
          <w:trHeight w:val="300"/>
        </w:trPr>
        <w:tc>
          <w:tcPr>
            <w:tcW w:w="945" w:type="dxa"/>
          </w:tcPr>
          <w:p w14:paraId="226BE514" w14:textId="27529A0E" w:rsidR="1A2764C7" w:rsidRDefault="1A2764C7" w:rsidP="33D54AC1">
            <w:pPr>
              <w:rPr>
                <w:rFonts w:hint="eastAsia"/>
              </w:rPr>
            </w:pPr>
            <w:r>
              <w:t>Item</w:t>
            </w:r>
          </w:p>
        </w:tc>
        <w:tc>
          <w:tcPr>
            <w:tcW w:w="2878" w:type="dxa"/>
          </w:tcPr>
          <w:p w14:paraId="41D64441" w14:textId="2CC63D6F" w:rsidR="33AB0A86" w:rsidRDefault="33AB0A86" w:rsidP="33D54AC1">
            <w:pPr>
              <w:rPr>
                <w:rFonts w:hint="eastAsia"/>
              </w:rPr>
            </w:pPr>
            <w:r>
              <w:t>Description</w:t>
            </w:r>
          </w:p>
        </w:tc>
        <w:tc>
          <w:tcPr>
            <w:tcW w:w="5297" w:type="dxa"/>
          </w:tcPr>
          <w:p w14:paraId="33C0E0E8" w14:textId="578F5DC5" w:rsidR="1A2764C7" w:rsidRDefault="46113627" w:rsidP="4B7952DB">
            <w:pPr>
              <w:rPr>
                <w:rFonts w:hint="eastAsia"/>
              </w:rPr>
            </w:pPr>
            <w:r>
              <w:t>Minutes</w:t>
            </w:r>
          </w:p>
        </w:tc>
      </w:tr>
      <w:tr w:rsidR="33D54AC1" w14:paraId="7CDAFF66" w14:textId="77777777" w:rsidTr="00BB7E21">
        <w:trPr>
          <w:trHeight w:val="300"/>
        </w:trPr>
        <w:tc>
          <w:tcPr>
            <w:tcW w:w="945" w:type="dxa"/>
          </w:tcPr>
          <w:p w14:paraId="1CF6DB8A" w14:textId="33CC917F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color w:val="000000" w:themeColor="text1"/>
              </w:rPr>
              <w:t>EdEx</w:t>
            </w:r>
            <w:r>
              <w:br/>
            </w:r>
            <w:r w:rsidRPr="24FB448F">
              <w:rPr>
                <w:rFonts w:ascii="Aptos" w:eastAsia="Aptos" w:hAnsi="Aptos" w:cs="Aptos"/>
                <w:color w:val="000000" w:themeColor="text1"/>
              </w:rPr>
              <w:t>1.1</w:t>
            </w:r>
          </w:p>
        </w:tc>
        <w:tc>
          <w:tcPr>
            <w:tcW w:w="2878" w:type="dxa"/>
          </w:tcPr>
          <w:p w14:paraId="56E5F6A5" w14:textId="3D1BCEEE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color w:val="000000" w:themeColor="text1"/>
              </w:rPr>
              <w:t>Welcome, attendance, and apologies</w:t>
            </w:r>
          </w:p>
          <w:p w14:paraId="273A3E18" w14:textId="256425BE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615C5E0A" w14:textId="0FEC9573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297" w:type="dxa"/>
          </w:tcPr>
          <w:p w14:paraId="6B96A10D" w14:textId="4446B70E" w:rsidR="24FB448F" w:rsidRDefault="4D60DEA9" w:rsidP="24FB448F">
            <w:pPr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 xml:space="preserve">Attendance: </w:t>
            </w:r>
          </w:p>
          <w:p w14:paraId="0FA2594A" w14:textId="42F04178" w:rsidR="24FB448F" w:rsidRDefault="3ECFAC90" w:rsidP="7CE4C871">
            <w:pPr>
              <w:pStyle w:val="ListParagraph"/>
              <w:numPr>
                <w:ilvl w:val="0"/>
                <w:numId w:val="2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Chair: Katie Parker, VP Education</w:t>
            </w:r>
            <w:r w:rsidR="1CCFEC83" w:rsidRPr="7CE4C871">
              <w:rPr>
                <w:rFonts w:ascii="Aptos" w:eastAsia="Aptos" w:hAnsi="Aptos" w:cs="Aptos"/>
                <w:color w:val="000000" w:themeColor="text1"/>
              </w:rPr>
              <w:t xml:space="preserve"> (KP)</w:t>
            </w:r>
          </w:p>
          <w:p w14:paraId="50757EE5" w14:textId="45CDACE8" w:rsidR="24FB448F" w:rsidRDefault="3ECFAC90" w:rsidP="7CE4C871">
            <w:pPr>
              <w:pStyle w:val="ListParagraph"/>
              <w:numPr>
                <w:ilvl w:val="0"/>
                <w:numId w:val="2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 xml:space="preserve">Union staff: </w:t>
            </w:r>
          </w:p>
          <w:p w14:paraId="38C6A7D1" w14:textId="14969C3A" w:rsidR="24FB448F" w:rsidRDefault="3ECFAC90" w:rsidP="7CE4C871">
            <w:pPr>
              <w:pStyle w:val="ListParagraph"/>
              <w:numPr>
                <w:ilvl w:val="1"/>
                <w:numId w:val="2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Jeremy Harvey, Student Voice Manager</w:t>
            </w:r>
            <w:r w:rsidR="00367674">
              <w:rPr>
                <w:rFonts w:ascii="Aptos" w:eastAsia="Aptos" w:hAnsi="Aptos" w:cs="Aptos"/>
                <w:color w:val="000000" w:themeColor="text1"/>
              </w:rPr>
              <w:t xml:space="preserve"> (JH)</w:t>
            </w:r>
          </w:p>
          <w:p w14:paraId="682A8821" w14:textId="6E7376F0" w:rsidR="24FB448F" w:rsidRDefault="3ECFAC90" w:rsidP="7CE4C871">
            <w:pPr>
              <w:pStyle w:val="ListParagraph"/>
              <w:numPr>
                <w:ilvl w:val="1"/>
                <w:numId w:val="2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Lucy Hogben, Student Representation Coordinator (note taker)</w:t>
            </w:r>
          </w:p>
          <w:p w14:paraId="12951845" w14:textId="0DCB15B4" w:rsidR="24FB448F" w:rsidRDefault="150E4D24" w:rsidP="7CE4C871">
            <w:pPr>
              <w:pStyle w:val="ListParagraph"/>
              <w:numPr>
                <w:ilvl w:val="0"/>
                <w:numId w:val="2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S</w:t>
            </w:r>
            <w:r w:rsidR="4D60DEA9" w:rsidRPr="7CE4C871">
              <w:rPr>
                <w:rFonts w:ascii="Aptos" w:eastAsia="Aptos" w:hAnsi="Aptos" w:cs="Aptos"/>
                <w:color w:val="000000" w:themeColor="text1"/>
              </w:rPr>
              <w:t>tudents</w:t>
            </w:r>
            <w:r w:rsidR="6D12079C" w:rsidRPr="7CE4C871">
              <w:rPr>
                <w:rFonts w:ascii="Aptos" w:eastAsia="Aptos" w:hAnsi="Aptos" w:cs="Aptos"/>
                <w:color w:val="000000" w:themeColor="text1"/>
              </w:rPr>
              <w:t>: 6</w:t>
            </w:r>
            <w:r w:rsidR="3D524A8A" w:rsidRPr="7CE4C871">
              <w:rPr>
                <w:rFonts w:ascii="Aptos" w:eastAsia="Aptos" w:hAnsi="Aptos" w:cs="Aptos"/>
                <w:color w:val="000000" w:themeColor="text1"/>
              </w:rPr>
              <w:t>1</w:t>
            </w:r>
            <w:r w:rsidR="4D60DEA9" w:rsidRPr="7CE4C871">
              <w:rPr>
                <w:rFonts w:ascii="Aptos" w:eastAsia="Aptos" w:hAnsi="Aptos" w:cs="Aptos"/>
                <w:color w:val="000000" w:themeColor="text1"/>
              </w:rPr>
              <w:t xml:space="preserve"> in person and </w:t>
            </w:r>
            <w:r w:rsidR="6C12AEE5" w:rsidRPr="7CE4C871">
              <w:rPr>
                <w:rFonts w:ascii="Aptos" w:eastAsia="Aptos" w:hAnsi="Aptos" w:cs="Aptos"/>
                <w:color w:val="000000" w:themeColor="text1"/>
              </w:rPr>
              <w:t>online</w:t>
            </w:r>
          </w:p>
          <w:p w14:paraId="54221E1A" w14:textId="2856EFB4" w:rsidR="24FB448F" w:rsidRDefault="2E8D6598" w:rsidP="7CE4C871">
            <w:pPr>
              <w:pStyle w:val="ListParagraph"/>
              <w:numPr>
                <w:ilvl w:val="0"/>
                <w:numId w:val="2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Apologies received from 3 students</w:t>
            </w:r>
          </w:p>
          <w:p w14:paraId="4B6ED89F" w14:textId="0F5DF293" w:rsidR="24FB448F" w:rsidRDefault="0DCD04B4" w:rsidP="7CE4C871">
            <w:pPr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 xml:space="preserve">KP welcomed students to the meeting and </w:t>
            </w:r>
            <w:r w:rsidR="03FF5C5A" w:rsidRPr="7CE4C871">
              <w:rPr>
                <w:rFonts w:ascii="Aptos" w:eastAsia="Aptos" w:hAnsi="Aptos" w:cs="Aptos"/>
                <w:color w:val="000000" w:themeColor="text1"/>
              </w:rPr>
              <w:t xml:space="preserve">gave </w:t>
            </w:r>
            <w:r w:rsidR="76F45F7F" w:rsidRPr="7CE4C871">
              <w:rPr>
                <w:rFonts w:ascii="Aptos" w:eastAsia="Aptos" w:hAnsi="Aptos" w:cs="Aptos"/>
                <w:color w:val="000000" w:themeColor="text1"/>
              </w:rPr>
              <w:t>the housekeeping announcements.</w:t>
            </w:r>
          </w:p>
        </w:tc>
      </w:tr>
      <w:tr w:rsidR="33D54AC1" w14:paraId="192FB4C9" w14:textId="77777777" w:rsidTr="00BB7E21">
        <w:trPr>
          <w:trHeight w:val="300"/>
        </w:trPr>
        <w:tc>
          <w:tcPr>
            <w:tcW w:w="945" w:type="dxa"/>
          </w:tcPr>
          <w:p w14:paraId="5979A903" w14:textId="3CA1592B" w:rsidR="24FB448F" w:rsidRDefault="24FB448F" w:rsidP="7CE4C871">
            <w:p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EdEx 1.</w:t>
            </w:r>
            <w:r w:rsidR="285E66A7" w:rsidRPr="7CE4C871">
              <w:rPr>
                <w:rFonts w:ascii="Aptos" w:eastAsia="Aptos" w:hAnsi="Aptos" w:cs="Aptos"/>
                <w:color w:val="000000" w:themeColor="text1"/>
              </w:rPr>
              <w:t>2</w:t>
            </w:r>
          </w:p>
        </w:tc>
        <w:tc>
          <w:tcPr>
            <w:tcW w:w="2878" w:type="dxa"/>
          </w:tcPr>
          <w:p w14:paraId="79BA90B5" w14:textId="36FC0B08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color w:val="000000" w:themeColor="text1"/>
              </w:rPr>
              <w:t>Reports</w:t>
            </w:r>
          </w:p>
          <w:p w14:paraId="1F07FF1B" w14:textId="63FA9DD6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113871ED" w14:textId="3C47544C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i/>
                <w:iCs/>
                <w:color w:val="000000" w:themeColor="text1"/>
              </w:rPr>
              <w:t>Report from Sabbatical Officer</w:t>
            </w:r>
          </w:p>
          <w:p w14:paraId="6E8522B4" w14:textId="281E7734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297" w:type="dxa"/>
          </w:tcPr>
          <w:p w14:paraId="46A64C9C" w14:textId="41556F24" w:rsidR="24FB448F" w:rsidRDefault="304D1EAA" w:rsidP="7CE4C871">
            <w:pPr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 xml:space="preserve">KP </w:t>
            </w:r>
            <w:r w:rsidR="40A1A866" w:rsidRPr="7CE4C871">
              <w:rPr>
                <w:rFonts w:ascii="Aptos" w:eastAsia="Aptos" w:hAnsi="Aptos" w:cs="Aptos"/>
                <w:color w:val="000000" w:themeColor="text1"/>
              </w:rPr>
              <w:t>outlined her activity so far this yea</w:t>
            </w:r>
            <w:r w:rsidR="046CFF34" w:rsidRPr="7CE4C871">
              <w:rPr>
                <w:rFonts w:ascii="Aptos" w:eastAsia="Aptos" w:hAnsi="Aptos" w:cs="Aptos"/>
                <w:color w:val="000000" w:themeColor="text1"/>
              </w:rPr>
              <w:t>r</w:t>
            </w:r>
            <w:r w:rsidR="00BB7E21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r w:rsidR="046CFF34" w:rsidRPr="7CE4C871">
              <w:rPr>
                <w:rFonts w:ascii="Aptos" w:eastAsia="Aptos" w:hAnsi="Aptos" w:cs="Aptos"/>
                <w:color w:val="000000" w:themeColor="text1"/>
              </w:rPr>
              <w:t>including:</w:t>
            </w:r>
          </w:p>
          <w:p w14:paraId="3134A4B9" w14:textId="7FA2D73B" w:rsidR="24FB448F" w:rsidRDefault="046CFF34" w:rsidP="7CE4C871">
            <w:pPr>
              <w:pStyle w:val="ListParagraph"/>
              <w:numPr>
                <w:ilvl w:val="0"/>
                <w:numId w:val="4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Developing a workshop for Programme Directors on Curriculum Transformation</w:t>
            </w:r>
            <w:r w:rsidR="74C63AB2" w:rsidRPr="7CE4C871">
              <w:rPr>
                <w:rFonts w:ascii="Aptos" w:eastAsia="Aptos" w:hAnsi="Aptos" w:cs="Aptos"/>
                <w:color w:val="000000" w:themeColor="text1"/>
              </w:rPr>
              <w:t>.</w:t>
            </w:r>
          </w:p>
          <w:p w14:paraId="2F69AC1F" w14:textId="09CAD444" w:rsidR="24FB448F" w:rsidRDefault="046CFF34" w:rsidP="7CE4C871">
            <w:pPr>
              <w:pStyle w:val="ListParagraph"/>
              <w:numPr>
                <w:ilvl w:val="0"/>
                <w:numId w:val="4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Developing Academic Societies</w:t>
            </w:r>
            <w:r w:rsidR="596A7A95" w:rsidRPr="7CE4C871">
              <w:rPr>
                <w:rFonts w:ascii="Aptos" w:eastAsia="Aptos" w:hAnsi="Aptos" w:cs="Aptos"/>
                <w:color w:val="000000" w:themeColor="text1"/>
              </w:rPr>
              <w:t>.</w:t>
            </w:r>
          </w:p>
          <w:p w14:paraId="67B9F6CD" w14:textId="2F52165F" w:rsidR="24FB448F" w:rsidRDefault="2977C6FA" w:rsidP="7CE4C871">
            <w:pPr>
              <w:pStyle w:val="ListParagraph"/>
              <w:numPr>
                <w:ilvl w:val="0"/>
                <w:numId w:val="4"/>
              </w:numPr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Started work on i</w:t>
            </w:r>
            <w:r w:rsidRPr="7CE4C871">
              <w:t>mproving Artificial Intelligence guidance and literacy, including working with the University AI committee and work on recent Turnitin issue.</w:t>
            </w:r>
          </w:p>
          <w:p w14:paraId="5D51501F" w14:textId="58BA9475" w:rsidR="24FB448F" w:rsidRDefault="2977C6FA" w:rsidP="7CE4C871">
            <w:pPr>
              <w:pStyle w:val="ListParagraph"/>
              <w:numPr>
                <w:ilvl w:val="0"/>
                <w:numId w:val="4"/>
              </w:numPr>
              <w:rPr>
                <w:rFonts w:hint="eastAsia"/>
              </w:rPr>
            </w:pPr>
            <w:r w:rsidRPr="7CE4C871">
              <w:t>Improving academic feedback - working with students and hoping to run focus groups soon.</w:t>
            </w:r>
          </w:p>
          <w:p w14:paraId="2DBC5300" w14:textId="37CD6721" w:rsidR="24FB448F" w:rsidRDefault="123A82CF" w:rsidP="7CE4C871">
            <w:pPr>
              <w:pStyle w:val="ListParagraph"/>
              <w:numPr>
                <w:ilvl w:val="0"/>
                <w:numId w:val="4"/>
              </w:numPr>
              <w:rPr>
                <w:rFonts w:hint="eastAsia"/>
              </w:rPr>
            </w:pPr>
            <w:r w:rsidRPr="7CE4C871">
              <w:t>Will work with Academic Reps throughout the year.</w:t>
            </w:r>
          </w:p>
        </w:tc>
      </w:tr>
      <w:tr w:rsidR="33D54AC1" w14:paraId="78B11044" w14:textId="77777777" w:rsidTr="00BB7E21">
        <w:trPr>
          <w:trHeight w:val="300"/>
        </w:trPr>
        <w:tc>
          <w:tcPr>
            <w:tcW w:w="945" w:type="dxa"/>
          </w:tcPr>
          <w:p w14:paraId="2021DB78" w14:textId="7357D351" w:rsidR="24FB448F" w:rsidRDefault="24FB448F" w:rsidP="7CE4C871">
            <w:p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EdEx 1.</w:t>
            </w:r>
            <w:r w:rsidR="2354C6DC" w:rsidRPr="7CE4C871">
              <w:rPr>
                <w:rFonts w:ascii="Aptos" w:eastAsia="Aptos" w:hAnsi="Aptos" w:cs="Aptos"/>
                <w:color w:val="000000" w:themeColor="text1"/>
              </w:rPr>
              <w:t>3</w:t>
            </w:r>
          </w:p>
        </w:tc>
        <w:tc>
          <w:tcPr>
            <w:tcW w:w="2878" w:type="dxa"/>
          </w:tcPr>
          <w:p w14:paraId="415A2D8B" w14:textId="36F11725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color w:val="000000" w:themeColor="text1"/>
              </w:rPr>
              <w:t>New Items</w:t>
            </w:r>
          </w:p>
          <w:p w14:paraId="7E0760AF" w14:textId="62BE3A1A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46AFEAB5" w14:textId="77777777" w:rsidR="00BB7E21" w:rsidRDefault="00BB7E21" w:rsidP="00BB7E21">
            <w:pPr>
              <w:pStyle w:val="ListParagraph"/>
              <w:numPr>
                <w:ilvl w:val="0"/>
                <w:numId w:val="1"/>
              </w:num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i/>
                <w:iCs/>
                <w:color w:val="000000" w:themeColor="text1"/>
              </w:rPr>
              <w:t>Turnitin</w:t>
            </w:r>
          </w:p>
          <w:p w14:paraId="21EF4393" w14:textId="678AE691" w:rsidR="24FB448F" w:rsidRPr="00BB7E21" w:rsidRDefault="24FB448F" w:rsidP="00BB7E21">
            <w:pPr>
              <w:pStyle w:val="ListParagraph"/>
              <w:numPr>
                <w:ilvl w:val="0"/>
                <w:numId w:val="1"/>
              </w:num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i/>
                <w:iCs/>
                <w:color w:val="000000" w:themeColor="text1"/>
              </w:rPr>
              <w:t>Nominations for Education Executive</w:t>
            </w:r>
          </w:p>
        </w:tc>
        <w:tc>
          <w:tcPr>
            <w:tcW w:w="5297" w:type="dxa"/>
          </w:tcPr>
          <w:p w14:paraId="739AE338" w14:textId="290B6CA7" w:rsidR="24FB448F" w:rsidRDefault="40289CC5" w:rsidP="7CE4C871">
            <w:pPr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Turnitin:</w:t>
            </w:r>
          </w:p>
          <w:p w14:paraId="4C410FDC" w14:textId="4FBB04C2" w:rsidR="24FB448F" w:rsidRDefault="40289CC5" w:rsidP="7CE4C871">
            <w:pPr>
              <w:pStyle w:val="ListParagraph"/>
              <w:numPr>
                <w:ilvl w:val="0"/>
                <w:numId w:val="6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KP introduced Will P</w:t>
            </w:r>
            <w:r w:rsidR="503EC8B5" w:rsidRPr="7CE4C871">
              <w:rPr>
                <w:rFonts w:ascii="Aptos" w:eastAsia="Aptos" w:hAnsi="Aptos" w:cs="Aptos"/>
                <w:color w:val="000000" w:themeColor="text1"/>
              </w:rPr>
              <w:t xml:space="preserve">ein </w:t>
            </w:r>
            <w:r w:rsidR="64F70771" w:rsidRPr="7CE4C871">
              <w:rPr>
                <w:rFonts w:ascii="Aptos" w:eastAsia="Aptos" w:hAnsi="Aptos" w:cs="Aptos"/>
                <w:color w:val="000000" w:themeColor="text1"/>
              </w:rPr>
              <w:t>(W</w:t>
            </w:r>
            <w:r w:rsidR="644F77EE" w:rsidRPr="7CE4C871">
              <w:rPr>
                <w:rFonts w:ascii="Aptos" w:eastAsia="Aptos" w:hAnsi="Aptos" w:cs="Aptos"/>
                <w:color w:val="000000" w:themeColor="text1"/>
              </w:rPr>
              <w:t>P</w:t>
            </w:r>
            <w:r w:rsidR="64F70771" w:rsidRPr="7CE4C871">
              <w:rPr>
                <w:rFonts w:ascii="Aptos" w:eastAsia="Aptos" w:hAnsi="Aptos" w:cs="Aptos"/>
                <w:color w:val="000000" w:themeColor="text1"/>
              </w:rPr>
              <w:t>)</w:t>
            </w:r>
            <w:r w:rsidRPr="7CE4C871">
              <w:rPr>
                <w:rFonts w:ascii="Aptos" w:eastAsia="Aptos" w:hAnsi="Aptos" w:cs="Aptos"/>
                <w:color w:val="000000" w:themeColor="text1"/>
              </w:rPr>
              <w:t xml:space="preserve"> to speak </w:t>
            </w:r>
            <w:r w:rsidR="2E33C4E4" w:rsidRPr="7CE4C871">
              <w:rPr>
                <w:rFonts w:ascii="Aptos" w:eastAsia="Aptos" w:hAnsi="Aptos" w:cs="Aptos"/>
                <w:color w:val="000000" w:themeColor="text1"/>
              </w:rPr>
              <w:t>about the recent Turnitin issue.</w:t>
            </w:r>
          </w:p>
          <w:p w14:paraId="1F53D0A4" w14:textId="5B7120F2" w:rsidR="24FB448F" w:rsidRDefault="2E33C4E4" w:rsidP="7CE4C871">
            <w:pPr>
              <w:pStyle w:val="ListParagraph"/>
              <w:numPr>
                <w:ilvl w:val="0"/>
                <w:numId w:val="6"/>
              </w:num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W</w:t>
            </w:r>
            <w:r w:rsidR="17B4A45D" w:rsidRPr="7CE4C871">
              <w:rPr>
                <w:rFonts w:ascii="Aptos" w:eastAsia="Aptos" w:hAnsi="Aptos" w:cs="Aptos"/>
                <w:color w:val="000000" w:themeColor="text1"/>
              </w:rPr>
              <w:t xml:space="preserve">P gave a timeline and overview of the recent Turnitin issue where Turnitin created a new end user agreement </w:t>
            </w:r>
            <w:r w:rsidR="5C6559AB" w:rsidRPr="7CE4C871">
              <w:rPr>
                <w:rFonts w:ascii="Aptos" w:eastAsia="Aptos" w:hAnsi="Aptos" w:cs="Aptos"/>
                <w:color w:val="000000" w:themeColor="text1"/>
              </w:rPr>
              <w:t>that stated any documents uploaded by students could be used to train their AI.</w:t>
            </w:r>
          </w:p>
          <w:p w14:paraId="0A8283A5" w14:textId="2729801D" w:rsidR="24FB448F" w:rsidRDefault="5C6559AB" w:rsidP="7CE4C871">
            <w:pPr>
              <w:pStyle w:val="ListParagraph"/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There has been enough backlash from UK institutions that this has been delayed to the end of this academic year.</w:t>
            </w:r>
          </w:p>
          <w:p w14:paraId="6F91191E" w14:textId="66100B23" w:rsidR="24FB448F" w:rsidRDefault="5C6559AB" w:rsidP="7CE4C871">
            <w:pPr>
              <w:pStyle w:val="ListParagraph"/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Some UK universities are now considering whether to continue using Turnitin.</w:t>
            </w:r>
          </w:p>
          <w:p w14:paraId="3D9E09D3" w14:textId="02E9940F" w:rsidR="24FB448F" w:rsidRDefault="5C6559AB" w:rsidP="00BB7E21">
            <w:pPr>
              <w:pStyle w:val="ListParagraph"/>
              <w:numPr>
                <w:ilvl w:val="0"/>
                <w:numId w:val="3"/>
              </w:numPr>
              <w:ind w:left="738"/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 xml:space="preserve">KP: This is both an ethical and sustainability issue. </w:t>
            </w:r>
          </w:p>
          <w:p w14:paraId="6010A538" w14:textId="65F01171" w:rsidR="24FB448F" w:rsidRDefault="5C6559AB" w:rsidP="7CE4C871">
            <w:pPr>
              <w:pStyle w:val="ListParagraph"/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KP has spoken to Stirling University se</w:t>
            </w:r>
            <w:r w:rsidR="3C6B9463" w:rsidRPr="7CE4C871">
              <w:rPr>
                <w:rFonts w:ascii="Aptos" w:eastAsia="Aptos" w:hAnsi="Aptos" w:cs="Aptos"/>
                <w:color w:val="000000" w:themeColor="text1"/>
              </w:rPr>
              <w:t>nior management team and has signed an open letter alongside other UK Student Union representatives.</w:t>
            </w:r>
          </w:p>
          <w:p w14:paraId="7B4A4138" w14:textId="4331BB88" w:rsidR="24FB448F" w:rsidRDefault="3C6B9463" w:rsidP="7CE4C871">
            <w:pPr>
              <w:pStyle w:val="ListParagraph"/>
              <w:rPr>
                <w:rFonts w:hint="eastAsia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KP will also present a paper to the AI advisory group, including senior leadership, on 30/9/26.</w:t>
            </w:r>
          </w:p>
          <w:p w14:paraId="30B348CA" w14:textId="77777777" w:rsidR="24FB448F" w:rsidRDefault="79BB0366" w:rsidP="00BB7E21">
            <w:pPr>
              <w:pStyle w:val="ListParagraph"/>
              <w:numPr>
                <w:ilvl w:val="0"/>
                <w:numId w:val="5"/>
              </w:numPr>
              <w:ind w:left="738"/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W</w:t>
            </w:r>
            <w:r w:rsidR="5A0B072D" w:rsidRPr="7CE4C871">
              <w:rPr>
                <w:rFonts w:ascii="Aptos" w:eastAsia="Aptos" w:hAnsi="Aptos" w:cs="Aptos"/>
                <w:color w:val="000000" w:themeColor="text1"/>
              </w:rPr>
              <w:t>P asked students to contact him if they would like to contribute.</w:t>
            </w:r>
          </w:p>
          <w:p w14:paraId="6A97E2C0" w14:textId="1C165A5F" w:rsidR="001D30DC" w:rsidRDefault="009E32DB" w:rsidP="00BB7E21">
            <w:pPr>
              <w:pStyle w:val="ListParagraph"/>
              <w:numPr>
                <w:ilvl w:val="0"/>
                <w:numId w:val="5"/>
              </w:numPr>
              <w:ind w:left="738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Student Question: Would th</w:t>
            </w:r>
            <w:r w:rsidR="00C23D0A">
              <w:rPr>
                <w:rFonts w:ascii="Aptos" w:eastAsia="Aptos" w:hAnsi="Aptos" w:cs="Aptos"/>
                <w:color w:val="000000" w:themeColor="text1"/>
              </w:rPr>
              <w:t>is be applied retrospectively on work already uploaded?</w:t>
            </w:r>
          </w:p>
          <w:p w14:paraId="26B0C161" w14:textId="78633D81" w:rsidR="00C23D0A" w:rsidRDefault="00C23D0A" w:rsidP="00C23D0A">
            <w:pPr>
              <w:pStyle w:val="ListParagraph"/>
              <w:ind w:left="738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WP: No, only from </w:t>
            </w:r>
            <w:r w:rsidR="006D57F9">
              <w:rPr>
                <w:rFonts w:ascii="Aptos" w:eastAsia="Aptos" w:hAnsi="Aptos" w:cs="Aptos"/>
                <w:color w:val="000000" w:themeColor="text1"/>
              </w:rPr>
              <w:t>when it comes into effect.</w:t>
            </w:r>
          </w:p>
          <w:p w14:paraId="4E0ADC0C" w14:textId="4AC1BAA6" w:rsidR="006D57F9" w:rsidRDefault="006D57F9" w:rsidP="006D57F9">
            <w:pPr>
              <w:pStyle w:val="ListParagraph"/>
              <w:numPr>
                <w:ilvl w:val="0"/>
                <w:numId w:val="3"/>
              </w:numPr>
              <w:ind w:left="738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Student Question:</w:t>
            </w:r>
            <w:r w:rsidR="002F6684">
              <w:rPr>
                <w:rFonts w:ascii="Aptos" w:eastAsia="Aptos" w:hAnsi="Aptos" w:cs="Aptos"/>
                <w:color w:val="000000" w:themeColor="text1"/>
              </w:rPr>
              <w:t xml:space="preserve"> Do the university or individual users </w:t>
            </w:r>
            <w:r w:rsidR="00535C78">
              <w:rPr>
                <w:rFonts w:ascii="Aptos" w:eastAsia="Aptos" w:hAnsi="Aptos" w:cs="Aptos"/>
                <w:color w:val="000000" w:themeColor="text1"/>
              </w:rPr>
              <w:t>agree to the new end user agreement?</w:t>
            </w:r>
          </w:p>
          <w:p w14:paraId="0E296C21" w14:textId="6A63B94B" w:rsidR="00535C78" w:rsidRDefault="00535C78" w:rsidP="00535C78">
            <w:pPr>
              <w:pStyle w:val="ListParagraph"/>
              <w:ind w:left="738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WP: </w:t>
            </w:r>
            <w:r w:rsidR="00E220B9">
              <w:rPr>
                <w:rFonts w:ascii="Aptos" w:eastAsia="Aptos" w:hAnsi="Aptos" w:cs="Aptos"/>
                <w:color w:val="000000" w:themeColor="text1"/>
              </w:rPr>
              <w:t xml:space="preserve">This would be a university wide </w:t>
            </w:r>
            <w:r w:rsidR="00406C96">
              <w:rPr>
                <w:rFonts w:ascii="Aptos" w:eastAsia="Aptos" w:hAnsi="Aptos" w:cs="Aptos"/>
                <w:color w:val="000000" w:themeColor="text1"/>
              </w:rPr>
              <w:t>policy,</w:t>
            </w:r>
            <w:r w:rsidR="00E220B9">
              <w:rPr>
                <w:rFonts w:ascii="Aptos" w:eastAsia="Aptos" w:hAnsi="Aptos" w:cs="Aptos"/>
                <w:color w:val="000000" w:themeColor="text1"/>
              </w:rPr>
              <w:t xml:space="preserve"> but </w:t>
            </w:r>
            <w:r w:rsidR="00406C96">
              <w:rPr>
                <w:rFonts w:ascii="Aptos" w:eastAsia="Aptos" w:hAnsi="Aptos" w:cs="Aptos"/>
                <w:color w:val="000000" w:themeColor="text1"/>
              </w:rPr>
              <w:t>all students would agree individually as part of matriculation.</w:t>
            </w:r>
          </w:p>
          <w:p w14:paraId="59ABF5AF" w14:textId="77777777" w:rsidR="00BB7E21" w:rsidRDefault="00BB7E21" w:rsidP="00BB7E21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669E0884" w14:textId="77777777" w:rsidR="00BB7E21" w:rsidRDefault="00BB7E21" w:rsidP="00BB7E21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Nominations for Education Executive:</w:t>
            </w:r>
          </w:p>
          <w:p w14:paraId="36C80529" w14:textId="51B45A42" w:rsidR="00406C96" w:rsidRDefault="00796C4A" w:rsidP="00406C96">
            <w:pPr>
              <w:pStyle w:val="ListParagraph"/>
              <w:numPr>
                <w:ilvl w:val="0"/>
                <w:numId w:val="3"/>
              </w:numPr>
              <w:ind w:left="738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26 students </w:t>
            </w:r>
            <w:r w:rsidR="00387F0E">
              <w:rPr>
                <w:rFonts w:ascii="Aptos" w:eastAsia="Aptos" w:hAnsi="Aptos" w:cs="Aptos"/>
                <w:color w:val="000000" w:themeColor="text1"/>
              </w:rPr>
              <w:t xml:space="preserve">nominated themselves for </w:t>
            </w:r>
            <w:r w:rsidR="00A40924">
              <w:rPr>
                <w:rFonts w:ascii="Aptos" w:eastAsia="Aptos" w:hAnsi="Aptos" w:cs="Aptos"/>
                <w:color w:val="000000" w:themeColor="text1"/>
              </w:rPr>
              <w:t>roles on the Education Executive.</w:t>
            </w:r>
            <w:r w:rsidR="008F3860">
              <w:rPr>
                <w:rFonts w:ascii="Aptos" w:eastAsia="Aptos" w:hAnsi="Aptos" w:cs="Aptos"/>
                <w:color w:val="000000" w:themeColor="text1"/>
              </w:rPr>
              <w:t xml:space="preserve"> Each </w:t>
            </w:r>
            <w:r w:rsidR="00916438">
              <w:rPr>
                <w:rFonts w:ascii="Aptos" w:eastAsia="Aptos" w:hAnsi="Aptos" w:cs="Aptos"/>
                <w:color w:val="000000" w:themeColor="text1"/>
              </w:rPr>
              <w:t>candidate was given 30 seconds to speak to the Education Forum.</w:t>
            </w:r>
          </w:p>
          <w:p w14:paraId="5A3E8CC5" w14:textId="698F8DDA" w:rsidR="006C4C63" w:rsidRPr="006C4C63" w:rsidRDefault="00367674" w:rsidP="006C4C63">
            <w:pPr>
              <w:pStyle w:val="ListParagraph"/>
              <w:numPr>
                <w:ilvl w:val="0"/>
                <w:numId w:val="3"/>
              </w:numPr>
              <w:ind w:left="738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JH facilitated voting</w:t>
            </w:r>
            <w:r w:rsidR="008C3B9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r w:rsidR="0000749B">
              <w:rPr>
                <w:rFonts w:ascii="Aptos" w:eastAsia="Aptos" w:hAnsi="Aptos" w:cs="Aptos"/>
                <w:color w:val="000000" w:themeColor="text1"/>
              </w:rPr>
              <w:t xml:space="preserve">for </w:t>
            </w:r>
            <w:r w:rsidR="00937A47">
              <w:rPr>
                <w:rFonts w:ascii="Aptos" w:eastAsia="Aptos" w:hAnsi="Aptos" w:cs="Aptos"/>
                <w:color w:val="000000" w:themeColor="text1"/>
              </w:rPr>
              <w:t>the roles and explained that results w</w:t>
            </w:r>
            <w:r w:rsidR="006C4C63">
              <w:rPr>
                <w:rFonts w:ascii="Aptos" w:eastAsia="Aptos" w:hAnsi="Aptos" w:cs="Aptos"/>
                <w:color w:val="000000" w:themeColor="text1"/>
              </w:rPr>
              <w:t xml:space="preserve">ould be calculated and shared </w:t>
            </w:r>
            <w:r w:rsidR="00C501F0">
              <w:rPr>
                <w:rFonts w:ascii="Aptos" w:eastAsia="Aptos" w:hAnsi="Aptos" w:cs="Aptos"/>
                <w:color w:val="000000" w:themeColor="text1"/>
              </w:rPr>
              <w:t>within 48 hours.</w:t>
            </w:r>
          </w:p>
          <w:p w14:paraId="4E659E82" w14:textId="0C15A691" w:rsidR="00BB7E21" w:rsidRPr="00BB7E21" w:rsidRDefault="00BB7E21" w:rsidP="00BB7E21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33D54AC1" w14:paraId="16B1DDCE" w14:textId="77777777" w:rsidTr="00BB7E21">
        <w:trPr>
          <w:trHeight w:val="300"/>
        </w:trPr>
        <w:tc>
          <w:tcPr>
            <w:tcW w:w="945" w:type="dxa"/>
          </w:tcPr>
          <w:p w14:paraId="44800D47" w14:textId="3314E13B" w:rsidR="24FB448F" w:rsidRDefault="24FB448F" w:rsidP="7CE4C871">
            <w:p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EdEx 1.</w:t>
            </w:r>
            <w:r w:rsidR="0EDB701C" w:rsidRPr="7CE4C871">
              <w:rPr>
                <w:rFonts w:ascii="Aptos" w:eastAsia="Aptos" w:hAnsi="Aptos" w:cs="Aptos"/>
                <w:color w:val="000000" w:themeColor="text1"/>
              </w:rPr>
              <w:t>4</w:t>
            </w:r>
          </w:p>
        </w:tc>
        <w:tc>
          <w:tcPr>
            <w:tcW w:w="2878" w:type="dxa"/>
          </w:tcPr>
          <w:p w14:paraId="0CEFA46A" w14:textId="3F1ADBF7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color w:val="000000" w:themeColor="text1"/>
              </w:rPr>
              <w:t>AOB</w:t>
            </w:r>
          </w:p>
          <w:p w14:paraId="56B235EB" w14:textId="408CCA50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1AFCA745" w14:textId="74AFE82C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i/>
                <w:iCs/>
                <w:color w:val="000000" w:themeColor="text1"/>
              </w:rPr>
              <w:t>Non-agenda items that are still relevant</w:t>
            </w:r>
          </w:p>
          <w:p w14:paraId="4CCD62F7" w14:textId="1D9DAB85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297" w:type="dxa"/>
          </w:tcPr>
          <w:p w14:paraId="48B43B1B" w14:textId="605C2F5E" w:rsidR="24FB448F" w:rsidRDefault="00916438" w:rsidP="24FB448F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No AOB</w:t>
            </w:r>
          </w:p>
        </w:tc>
      </w:tr>
      <w:tr w:rsidR="33D54AC1" w14:paraId="09B1A07A" w14:textId="77777777" w:rsidTr="00BB7E21">
        <w:trPr>
          <w:trHeight w:val="300"/>
        </w:trPr>
        <w:tc>
          <w:tcPr>
            <w:tcW w:w="945" w:type="dxa"/>
          </w:tcPr>
          <w:p w14:paraId="63686C3E" w14:textId="20598CC2" w:rsidR="24FB448F" w:rsidRDefault="24FB448F" w:rsidP="7CE4C871">
            <w:pPr>
              <w:rPr>
                <w:rFonts w:ascii="Aptos" w:eastAsia="Aptos" w:hAnsi="Aptos" w:cs="Aptos"/>
                <w:color w:val="000000" w:themeColor="text1"/>
              </w:rPr>
            </w:pPr>
            <w:r w:rsidRPr="7CE4C871">
              <w:rPr>
                <w:rFonts w:ascii="Aptos" w:eastAsia="Aptos" w:hAnsi="Aptos" w:cs="Aptos"/>
                <w:color w:val="000000" w:themeColor="text1"/>
              </w:rPr>
              <w:t>EdEx 1.</w:t>
            </w:r>
            <w:r w:rsidR="079E3A88" w:rsidRPr="7CE4C871">
              <w:rPr>
                <w:rFonts w:ascii="Aptos" w:eastAsia="Aptos" w:hAnsi="Aptos" w:cs="Aptos"/>
                <w:color w:val="000000" w:themeColor="text1"/>
              </w:rPr>
              <w:t>5</w:t>
            </w:r>
          </w:p>
        </w:tc>
        <w:tc>
          <w:tcPr>
            <w:tcW w:w="2878" w:type="dxa"/>
          </w:tcPr>
          <w:p w14:paraId="3A3DC351" w14:textId="044F6A01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  <w:r w:rsidRPr="24FB448F">
              <w:rPr>
                <w:rFonts w:ascii="Aptos" w:eastAsia="Aptos" w:hAnsi="Aptos" w:cs="Aptos"/>
                <w:color w:val="000000" w:themeColor="text1"/>
              </w:rPr>
              <w:t>Next meeting</w:t>
            </w:r>
          </w:p>
          <w:p w14:paraId="4317CAA3" w14:textId="1A593760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1A91CAA4" w14:textId="584BFD57" w:rsidR="24FB448F" w:rsidRDefault="24FB448F" w:rsidP="24FB448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297" w:type="dxa"/>
          </w:tcPr>
          <w:p w14:paraId="3D9B1125" w14:textId="1130AE60" w:rsidR="24FB448F" w:rsidRDefault="008046C4" w:rsidP="24FB448F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TBC</w:t>
            </w:r>
          </w:p>
        </w:tc>
      </w:tr>
    </w:tbl>
    <w:p w14:paraId="37A6DA56" w14:textId="463577A7" w:rsidR="33D54AC1" w:rsidRDefault="33D54AC1">
      <w:pPr>
        <w:rPr>
          <w:rFonts w:hint="eastAsia"/>
        </w:rPr>
      </w:pPr>
    </w:p>
    <w:p w14:paraId="1A2DC771" w14:textId="599CC93C" w:rsidR="33D54AC1" w:rsidRDefault="33D54AC1">
      <w:pPr>
        <w:rPr>
          <w:rFonts w:hint="eastAsia"/>
        </w:rPr>
      </w:pPr>
    </w:p>
    <w:sectPr w:rsidR="33D54AC1" w:rsidSect="00600648">
      <w:headerReference w:type="default" r:id="rId10"/>
      <w:footerReference w:type="default" r:id="rId11"/>
      <w:pgSz w:w="11906" w:h="16838"/>
      <w:pgMar w:top="1985" w:right="1440" w:bottom="1440" w:left="1440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3CEDD" w14:textId="77777777" w:rsidR="000E5994" w:rsidRDefault="000E599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F09FC26" w14:textId="77777777" w:rsidR="000E5994" w:rsidRDefault="000E599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447274" w14:paraId="2CC974C9" w14:textId="77777777" w:rsidTr="24FB448F">
      <w:trPr>
        <w:trHeight w:val="300"/>
      </w:trPr>
      <w:tc>
        <w:tcPr>
          <w:tcW w:w="3005" w:type="dxa"/>
        </w:tcPr>
        <w:p w14:paraId="170B3C6C" w14:textId="77777777" w:rsidR="00447274" w:rsidRDefault="00447274" w:rsidP="24FB448F">
          <w:pPr>
            <w:pStyle w:val="Header"/>
            <w:ind w:left="-115"/>
            <w:rPr>
              <w:rFonts w:hint="eastAsia"/>
            </w:rPr>
          </w:pPr>
        </w:p>
      </w:tc>
      <w:tc>
        <w:tcPr>
          <w:tcW w:w="3005" w:type="dxa"/>
        </w:tcPr>
        <w:p w14:paraId="2519C6B0" w14:textId="77777777" w:rsidR="00447274" w:rsidRDefault="00447274" w:rsidP="24FB448F">
          <w:pPr>
            <w:pStyle w:val="Header"/>
            <w:jc w:val="center"/>
            <w:rPr>
              <w:rFonts w:hint="eastAsia"/>
            </w:rPr>
          </w:pPr>
        </w:p>
      </w:tc>
      <w:tc>
        <w:tcPr>
          <w:tcW w:w="3005" w:type="dxa"/>
        </w:tcPr>
        <w:p w14:paraId="68E82467" w14:textId="77777777" w:rsidR="00447274" w:rsidRDefault="00447274" w:rsidP="24FB448F">
          <w:pPr>
            <w:pStyle w:val="Header"/>
            <w:ind w:right="-115"/>
            <w:jc w:val="right"/>
            <w:rPr>
              <w:rFonts w:hint="eastAsia"/>
            </w:rPr>
          </w:pPr>
        </w:p>
      </w:tc>
    </w:tr>
  </w:tbl>
  <w:p w14:paraId="4792160A" w14:textId="77777777" w:rsidR="00447274" w:rsidRDefault="00447274" w:rsidP="24FB448F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5F1F4" w14:textId="77777777" w:rsidR="000E5994" w:rsidRDefault="000E599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BF60BE8" w14:textId="77777777" w:rsidR="000E5994" w:rsidRDefault="000E599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FBB0" w14:textId="77777777" w:rsidR="00447274" w:rsidRDefault="6994E4AC" w:rsidP="6994E4AC">
    <w:pPr>
      <w:rPr>
        <w:rFonts w:hint="eastAsia"/>
      </w:rPr>
    </w:pPr>
    <w:r w:rsidRPr="6994E4AC">
      <w:rPr>
        <w:rFonts w:ascii="Aptos" w:eastAsia="Aptos" w:hAnsi="Aptos" w:cs="Aptos"/>
        <w:color w:val="000000" w:themeColor="text1"/>
      </w:rPr>
      <w:t>Stirling SU Education Forum Minutes</w:t>
    </w:r>
  </w:p>
  <w:p w14:paraId="5E829715" w14:textId="77777777" w:rsidR="00447274" w:rsidRPr="00F81838" w:rsidRDefault="00447274" w:rsidP="00F81838">
    <w:pPr>
      <w:spacing w:after="0"/>
      <w:rPr>
        <w:rFonts w:hint="eastAsia"/>
      </w:rPr>
    </w:pPr>
    <w:r w:rsidRPr="6FAF2E3F">
      <w:rPr>
        <w:rFonts w:ascii="Aptos" w:eastAsia="Aptos" w:hAnsi="Aptos" w:cs="Aptos"/>
        <w:color w:val="000000" w:themeColor="text1"/>
      </w:rPr>
      <w:t>Meeting 1, 28/09/26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7B0E"/>
    <w:multiLevelType w:val="hybridMultilevel"/>
    <w:tmpl w:val="FFFFFFFF"/>
    <w:lvl w:ilvl="0" w:tplc="653A00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620D1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578346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8641DF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86AAB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7A8B1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B16AE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1262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48EE4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72C9B2"/>
    <w:multiLevelType w:val="hybridMultilevel"/>
    <w:tmpl w:val="FFFFFFFF"/>
    <w:lvl w:ilvl="0" w:tplc="0706F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8881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021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84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5E6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E02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762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16A0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30A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DCD5A"/>
    <w:multiLevelType w:val="hybridMultilevel"/>
    <w:tmpl w:val="FFFFFFFF"/>
    <w:lvl w:ilvl="0" w:tplc="A9140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068A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1E2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AC9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C42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522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6009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78F4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42B7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4D4B8"/>
    <w:multiLevelType w:val="hybridMultilevel"/>
    <w:tmpl w:val="FFFFFFFF"/>
    <w:lvl w:ilvl="0" w:tplc="1C705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1A0E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8F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A6F0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22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7E2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D4D1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1C1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96D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048B0"/>
    <w:multiLevelType w:val="hybridMultilevel"/>
    <w:tmpl w:val="EA183D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D2C7BC"/>
    <w:multiLevelType w:val="hybridMultilevel"/>
    <w:tmpl w:val="FFFFFFFF"/>
    <w:lvl w:ilvl="0" w:tplc="A768D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F87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EAE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6CD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2C27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C25E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0F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883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387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178737">
    <w:abstractNumId w:val="1"/>
  </w:num>
  <w:num w:numId="2" w16cid:durableId="2026788028">
    <w:abstractNumId w:val="5"/>
  </w:num>
  <w:num w:numId="3" w16cid:durableId="489099487">
    <w:abstractNumId w:val="4"/>
  </w:num>
  <w:num w:numId="4" w16cid:durableId="650330627">
    <w:abstractNumId w:val="2"/>
  </w:num>
  <w:num w:numId="5" w16cid:durableId="683285159">
    <w:abstractNumId w:val="0"/>
  </w:num>
  <w:num w:numId="6" w16cid:durableId="7449527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ACD205"/>
    <w:rsid w:val="00004393"/>
    <w:rsid w:val="0000749B"/>
    <w:rsid w:val="00033F20"/>
    <w:rsid w:val="000600F1"/>
    <w:rsid w:val="00072A55"/>
    <w:rsid w:val="000E5994"/>
    <w:rsid w:val="00127264"/>
    <w:rsid w:val="00192C32"/>
    <w:rsid w:val="00197738"/>
    <w:rsid w:val="001D30DC"/>
    <w:rsid w:val="0020031E"/>
    <w:rsid w:val="00235C82"/>
    <w:rsid w:val="002D43BD"/>
    <w:rsid w:val="002D6BD2"/>
    <w:rsid w:val="002E76C0"/>
    <w:rsid w:val="002F6684"/>
    <w:rsid w:val="00367674"/>
    <w:rsid w:val="00387F0E"/>
    <w:rsid w:val="003E3C94"/>
    <w:rsid w:val="003F391D"/>
    <w:rsid w:val="00406C96"/>
    <w:rsid w:val="004177FF"/>
    <w:rsid w:val="004209A2"/>
    <w:rsid w:val="004416DB"/>
    <w:rsid w:val="00447274"/>
    <w:rsid w:val="00463281"/>
    <w:rsid w:val="004972DA"/>
    <w:rsid w:val="00535C78"/>
    <w:rsid w:val="00543B1E"/>
    <w:rsid w:val="00564394"/>
    <w:rsid w:val="005820F7"/>
    <w:rsid w:val="005C7E31"/>
    <w:rsid w:val="005D69A4"/>
    <w:rsid w:val="005E6BC1"/>
    <w:rsid w:val="00600648"/>
    <w:rsid w:val="006C4C63"/>
    <w:rsid w:val="006D57F9"/>
    <w:rsid w:val="00796C4A"/>
    <w:rsid w:val="008046C4"/>
    <w:rsid w:val="0083327C"/>
    <w:rsid w:val="008663DC"/>
    <w:rsid w:val="00880D85"/>
    <w:rsid w:val="008C0305"/>
    <w:rsid w:val="008C3B95"/>
    <w:rsid w:val="008C45E1"/>
    <w:rsid w:val="008E158F"/>
    <w:rsid w:val="008F3860"/>
    <w:rsid w:val="00910B11"/>
    <w:rsid w:val="00915480"/>
    <w:rsid w:val="00916438"/>
    <w:rsid w:val="00937A47"/>
    <w:rsid w:val="00947FD1"/>
    <w:rsid w:val="009E32DB"/>
    <w:rsid w:val="009F6B08"/>
    <w:rsid w:val="00A40924"/>
    <w:rsid w:val="00A5354D"/>
    <w:rsid w:val="00A87EAC"/>
    <w:rsid w:val="00A93A28"/>
    <w:rsid w:val="00AB06AD"/>
    <w:rsid w:val="00B01EE4"/>
    <w:rsid w:val="00B84D76"/>
    <w:rsid w:val="00BB6487"/>
    <w:rsid w:val="00BB7E21"/>
    <w:rsid w:val="00C23D0A"/>
    <w:rsid w:val="00C2618E"/>
    <w:rsid w:val="00C501F0"/>
    <w:rsid w:val="00C9029E"/>
    <w:rsid w:val="00D06E72"/>
    <w:rsid w:val="00D84717"/>
    <w:rsid w:val="00DD2221"/>
    <w:rsid w:val="00E220B9"/>
    <w:rsid w:val="00E57AB7"/>
    <w:rsid w:val="00E77F78"/>
    <w:rsid w:val="00EB6B5A"/>
    <w:rsid w:val="00EE37E4"/>
    <w:rsid w:val="00F02DD2"/>
    <w:rsid w:val="00F12A9B"/>
    <w:rsid w:val="00F3484B"/>
    <w:rsid w:val="00F40135"/>
    <w:rsid w:val="00F81838"/>
    <w:rsid w:val="016A3011"/>
    <w:rsid w:val="028D77BA"/>
    <w:rsid w:val="031BBB88"/>
    <w:rsid w:val="03FF5C5A"/>
    <w:rsid w:val="046CFF34"/>
    <w:rsid w:val="04EEB24C"/>
    <w:rsid w:val="0514629A"/>
    <w:rsid w:val="0608A42A"/>
    <w:rsid w:val="079E3A88"/>
    <w:rsid w:val="07DB7963"/>
    <w:rsid w:val="0AEE58BE"/>
    <w:rsid w:val="0DCD04B4"/>
    <w:rsid w:val="0DEA21D6"/>
    <w:rsid w:val="0EDB701C"/>
    <w:rsid w:val="123A82CF"/>
    <w:rsid w:val="12751DDC"/>
    <w:rsid w:val="14958402"/>
    <w:rsid w:val="14ACD205"/>
    <w:rsid w:val="150E4D24"/>
    <w:rsid w:val="17513154"/>
    <w:rsid w:val="17B4A45D"/>
    <w:rsid w:val="17BA0071"/>
    <w:rsid w:val="1A0512C4"/>
    <w:rsid w:val="1A2764C7"/>
    <w:rsid w:val="1B28B5AB"/>
    <w:rsid w:val="1BDB003F"/>
    <w:rsid w:val="1CCC4ABB"/>
    <w:rsid w:val="1CCFEC83"/>
    <w:rsid w:val="1DA2B343"/>
    <w:rsid w:val="1DD5A456"/>
    <w:rsid w:val="1F62C78D"/>
    <w:rsid w:val="201BCBE5"/>
    <w:rsid w:val="20478FDA"/>
    <w:rsid w:val="213FFE53"/>
    <w:rsid w:val="2354C6DC"/>
    <w:rsid w:val="236E7B24"/>
    <w:rsid w:val="24FB448F"/>
    <w:rsid w:val="256E3884"/>
    <w:rsid w:val="26375588"/>
    <w:rsid w:val="267A5633"/>
    <w:rsid w:val="276ADEC8"/>
    <w:rsid w:val="285E66A7"/>
    <w:rsid w:val="2977C6FA"/>
    <w:rsid w:val="299779B1"/>
    <w:rsid w:val="2B065420"/>
    <w:rsid w:val="2E33C4E4"/>
    <w:rsid w:val="2E8D6598"/>
    <w:rsid w:val="2E977FB8"/>
    <w:rsid w:val="2EAAFC6D"/>
    <w:rsid w:val="2FEEC982"/>
    <w:rsid w:val="304D1EAA"/>
    <w:rsid w:val="31D88B81"/>
    <w:rsid w:val="33AB0A86"/>
    <w:rsid w:val="33D54AC1"/>
    <w:rsid w:val="34ACCE10"/>
    <w:rsid w:val="365F46BF"/>
    <w:rsid w:val="36DC9C1F"/>
    <w:rsid w:val="38C7CCA6"/>
    <w:rsid w:val="39842C39"/>
    <w:rsid w:val="39AB7D5C"/>
    <w:rsid w:val="39F4A806"/>
    <w:rsid w:val="3A0DD2E3"/>
    <w:rsid w:val="3A4F726D"/>
    <w:rsid w:val="3A629791"/>
    <w:rsid w:val="3B0E3B0F"/>
    <w:rsid w:val="3B379943"/>
    <w:rsid w:val="3B56A168"/>
    <w:rsid w:val="3B5841D5"/>
    <w:rsid w:val="3C453A06"/>
    <w:rsid w:val="3C6B9463"/>
    <w:rsid w:val="3CBEFC10"/>
    <w:rsid w:val="3CFA22FB"/>
    <w:rsid w:val="3D524A8A"/>
    <w:rsid w:val="3ECFAC90"/>
    <w:rsid w:val="3FCDE45A"/>
    <w:rsid w:val="40289CC5"/>
    <w:rsid w:val="407F29C0"/>
    <w:rsid w:val="40A1A866"/>
    <w:rsid w:val="42135C0A"/>
    <w:rsid w:val="4268643C"/>
    <w:rsid w:val="42CB3FF6"/>
    <w:rsid w:val="44102271"/>
    <w:rsid w:val="46113627"/>
    <w:rsid w:val="499DED11"/>
    <w:rsid w:val="49D606C3"/>
    <w:rsid w:val="4ABF44D6"/>
    <w:rsid w:val="4B1ABA31"/>
    <w:rsid w:val="4B4348DD"/>
    <w:rsid w:val="4B7952DB"/>
    <w:rsid w:val="4BCCBA90"/>
    <w:rsid w:val="4C19043C"/>
    <w:rsid w:val="4D60DEA9"/>
    <w:rsid w:val="4F8B898C"/>
    <w:rsid w:val="501A12FC"/>
    <w:rsid w:val="503EC8B5"/>
    <w:rsid w:val="535716F4"/>
    <w:rsid w:val="577946CF"/>
    <w:rsid w:val="584AD248"/>
    <w:rsid w:val="594BE2CC"/>
    <w:rsid w:val="596A7A95"/>
    <w:rsid w:val="5A0B072D"/>
    <w:rsid w:val="5A54B5B8"/>
    <w:rsid w:val="5B6CB405"/>
    <w:rsid w:val="5C6559AB"/>
    <w:rsid w:val="5CD4CA05"/>
    <w:rsid w:val="5D54E2AA"/>
    <w:rsid w:val="5DB16D7D"/>
    <w:rsid w:val="5E6664F2"/>
    <w:rsid w:val="5ED530DE"/>
    <w:rsid w:val="60655B5B"/>
    <w:rsid w:val="60FC484D"/>
    <w:rsid w:val="61F7691C"/>
    <w:rsid w:val="63B792A2"/>
    <w:rsid w:val="63F87E81"/>
    <w:rsid w:val="644F77EE"/>
    <w:rsid w:val="64B292CB"/>
    <w:rsid w:val="64F70771"/>
    <w:rsid w:val="652D651E"/>
    <w:rsid w:val="656FECB3"/>
    <w:rsid w:val="65FA21A0"/>
    <w:rsid w:val="68DFDF00"/>
    <w:rsid w:val="692EA391"/>
    <w:rsid w:val="694C895B"/>
    <w:rsid w:val="6994E4AC"/>
    <w:rsid w:val="6A2A2891"/>
    <w:rsid w:val="6B6287B7"/>
    <w:rsid w:val="6C12AEE5"/>
    <w:rsid w:val="6CC15583"/>
    <w:rsid w:val="6D12079C"/>
    <w:rsid w:val="6E57385D"/>
    <w:rsid w:val="6EE75790"/>
    <w:rsid w:val="6EFB2021"/>
    <w:rsid w:val="6F609B47"/>
    <w:rsid w:val="6F8BE106"/>
    <w:rsid w:val="6FAF2E3F"/>
    <w:rsid w:val="716D13B6"/>
    <w:rsid w:val="71F657CF"/>
    <w:rsid w:val="7333628E"/>
    <w:rsid w:val="734A55C2"/>
    <w:rsid w:val="74C63AB2"/>
    <w:rsid w:val="7644AD8C"/>
    <w:rsid w:val="76F45F7F"/>
    <w:rsid w:val="78586B5B"/>
    <w:rsid w:val="79214924"/>
    <w:rsid w:val="79BB0366"/>
    <w:rsid w:val="79E05F54"/>
    <w:rsid w:val="7A0E38FD"/>
    <w:rsid w:val="7AF09E5D"/>
    <w:rsid w:val="7B78EB68"/>
    <w:rsid w:val="7BB39262"/>
    <w:rsid w:val="7C361EB5"/>
    <w:rsid w:val="7C9BD2A6"/>
    <w:rsid w:val="7CE4C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656FD"/>
  <w15:chartTrackingRefBased/>
  <w15:docId w15:val="{49BF38E7-A490-4CCE-94E5-0CA7F894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24FB448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4FB448F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24FB4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1493c9-d3b6-4017-a25b-4558e7ebeb91" xsi:nil="true"/>
    <SouthAsianSociety xmlns="42fd901d-c2ec-4c56-916f-61224467fe4c" xsi:nil="true"/>
    <lcf76f155ced4ddcb4097134ff3c332f xmlns="42fd901d-c2ec-4c56-916f-61224467fe4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DFB00FD76C8248B25ADA67751C5D9A" ma:contentTypeVersion="20" ma:contentTypeDescription="Create a new document." ma:contentTypeScope="" ma:versionID="4b4197a06eaaac0648ae6b2eda211e10">
  <xsd:schema xmlns:xsd="http://www.w3.org/2001/XMLSchema" xmlns:xs="http://www.w3.org/2001/XMLSchema" xmlns:p="http://schemas.microsoft.com/office/2006/metadata/properties" xmlns:ns2="42fd901d-c2ec-4c56-916f-61224467fe4c" xmlns:ns3="231493c9-d3b6-4017-a25b-4558e7ebeb91" targetNamespace="http://schemas.microsoft.com/office/2006/metadata/properties" ma:root="true" ma:fieldsID="adcf59398a13011178fc479d6271df17" ns2:_="" ns3:_="">
    <xsd:import namespace="42fd901d-c2ec-4c56-916f-61224467fe4c"/>
    <xsd:import namespace="231493c9-d3b6-4017-a25b-4558e7ebeb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outhAsianSocie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d901d-c2ec-4c56-916f-61224467f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01f896-1688-46c9-9388-f01866670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outhAsianSociety" ma:index="27" nillable="true" ma:displayName="South Asian Society" ma:format="Dropdown" ma:internalName="SouthAsianSociet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493c9-d3b6-4017-a25b-4558e7ebeb9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acc5cd0-374e-4f9e-a257-a90155d716ec}" ma:internalName="TaxCatchAll" ma:showField="CatchAllData" ma:web="231493c9-d3b6-4017-a25b-4558e7ebeb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36C63F-F82A-489E-9266-A11A5C26F4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2CCDDC-4F0B-4C91-B5B1-1A48B638BF86}">
  <ds:schemaRefs>
    <ds:schemaRef ds:uri="http://schemas.microsoft.com/office/2006/metadata/properties"/>
    <ds:schemaRef ds:uri="http://schemas.microsoft.com/office/infopath/2007/PartnerControls"/>
    <ds:schemaRef ds:uri="231493c9-d3b6-4017-a25b-4558e7ebeb91"/>
    <ds:schemaRef ds:uri="42fd901d-c2ec-4c56-916f-61224467fe4c"/>
  </ds:schemaRefs>
</ds:datastoreItem>
</file>

<file path=customXml/itemProps3.xml><?xml version="1.0" encoding="utf-8"?>
<ds:datastoreItem xmlns:ds="http://schemas.openxmlformats.org/officeDocument/2006/customXml" ds:itemID="{C1A12D81-0448-4E5A-8751-859843991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d901d-c2ec-4c56-916f-61224467fe4c"/>
    <ds:schemaRef ds:uri="231493c9-d3b6-4017-a25b-4558e7ebe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Harvey</dc:creator>
  <cp:keywords/>
  <dc:description/>
  <cp:lastModifiedBy>Lucy Hogben</cp:lastModifiedBy>
  <cp:revision>48</cp:revision>
  <dcterms:created xsi:type="dcterms:W3CDTF">2026-08-26T00:32:00Z</dcterms:created>
  <dcterms:modified xsi:type="dcterms:W3CDTF">2026-10-01T14:23:00Z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0x010100D5DFB00FD76C8248B25ADA67751C5D9A</vt:lpwstr>
  </property>
  <property fmtid="{D5CDD505-2E9C-101B-9397-08002B2CF9AE}" pid="3" name="MediaServiceImageTags">
    <vt:lpwstr/>
  </property>
</Properties>
</file>