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21EF8" w14:textId="12530E52" w:rsidR="00BD3A85" w:rsidRDefault="4DE75959" w:rsidP="331AD51E">
      <w:pPr>
        <w:rPr>
          <w:rFonts w:ascii="Aptos" w:eastAsia="Aptos" w:hAnsi="Aptos" w:cs="Aptos"/>
          <w:color w:val="000000" w:themeColor="text1"/>
        </w:rPr>
      </w:pPr>
      <w:r>
        <w:rPr>
          <w:noProof/>
        </w:rPr>
        <w:drawing>
          <wp:anchor distT="0" distB="0" distL="114300" distR="114300" simplePos="0" relativeHeight="251658240" behindDoc="1" locked="0" layoutInCell="1" allowOverlap="1" wp14:anchorId="7A6C0DDB" wp14:editId="2E9E9F6E">
            <wp:simplePos x="0" y="0"/>
            <wp:positionH relativeFrom="column">
              <wp:posOffset>3649345</wp:posOffset>
            </wp:positionH>
            <wp:positionV relativeFrom="paragraph">
              <wp:posOffset>359</wp:posOffset>
            </wp:positionV>
            <wp:extent cx="2343150" cy="1657350"/>
            <wp:effectExtent l="0" t="0" r="0" b="0"/>
            <wp:wrapTight wrapText="bothSides">
              <wp:wrapPolygon edited="0">
                <wp:start x="0" y="0"/>
                <wp:lineTo x="0" y="21352"/>
                <wp:lineTo x="21424" y="21352"/>
                <wp:lineTo x="21424" y="0"/>
                <wp:lineTo x="0" y="0"/>
              </wp:wrapPolygon>
            </wp:wrapTight>
            <wp:docPr id="1046055804" name="drawing" title="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055804" name="Picture 1046055804"/>
                    <pic:cNvPicPr/>
                  </pic:nvPicPr>
                  <pic:blipFill>
                    <a:blip r:embed="rId8">
                      <a:extLst>
                        <a:ext uri="{28A0092B-C50C-407E-A947-70E740481C1C}">
                          <a14:useLocalDpi xmlns:a14="http://schemas.microsoft.com/office/drawing/2010/main" val="0"/>
                        </a:ext>
                      </a:extLst>
                    </a:blip>
                    <a:stretch>
                      <a:fillRect/>
                    </a:stretch>
                  </pic:blipFill>
                  <pic:spPr>
                    <a:xfrm>
                      <a:off x="0" y="0"/>
                      <a:ext cx="2343150" cy="1657350"/>
                    </a:xfrm>
                    <a:prstGeom prst="rect">
                      <a:avLst/>
                    </a:prstGeom>
                  </pic:spPr>
                </pic:pic>
              </a:graphicData>
            </a:graphic>
          </wp:anchor>
        </w:drawing>
      </w:r>
    </w:p>
    <w:p w14:paraId="0CFED5E1" w14:textId="77777777" w:rsidR="004E54A4" w:rsidRDefault="004E54A4" w:rsidP="331AD51E">
      <w:pPr>
        <w:rPr>
          <w:rFonts w:ascii="Aptos" w:eastAsia="Aptos" w:hAnsi="Aptos" w:cs="Aptos"/>
          <w:b/>
          <w:bCs/>
          <w:color w:val="000000" w:themeColor="text1"/>
          <w:sz w:val="32"/>
          <w:szCs w:val="32"/>
        </w:rPr>
      </w:pPr>
    </w:p>
    <w:p w14:paraId="526435D7" w14:textId="60A09EF4" w:rsidR="00BD3A85" w:rsidRDefault="4DE75959" w:rsidP="331AD51E">
      <w:pPr>
        <w:rPr>
          <w:rFonts w:ascii="Aptos" w:eastAsia="Aptos" w:hAnsi="Aptos" w:cs="Aptos"/>
          <w:color w:val="000000" w:themeColor="text1"/>
          <w:sz w:val="32"/>
          <w:szCs w:val="32"/>
        </w:rPr>
      </w:pPr>
      <w:r w:rsidRPr="7B32797B">
        <w:rPr>
          <w:rFonts w:ascii="Aptos" w:eastAsia="Aptos" w:hAnsi="Aptos" w:cs="Aptos"/>
          <w:b/>
          <w:bCs/>
          <w:color w:val="000000" w:themeColor="text1"/>
          <w:sz w:val="32"/>
          <w:szCs w:val="32"/>
        </w:rPr>
        <w:t>Job Advert</w:t>
      </w:r>
    </w:p>
    <w:p w14:paraId="32B1F4F2" w14:textId="6639ECB0" w:rsidR="79585592" w:rsidRDefault="79585592" w:rsidP="7B32797B">
      <w:r w:rsidRPr="7B32797B">
        <w:rPr>
          <w:rFonts w:ascii="Aptos" w:eastAsia="Aptos" w:hAnsi="Aptos" w:cs="Aptos"/>
          <w:b/>
          <w:bCs/>
          <w:color w:val="000000" w:themeColor="text1"/>
          <w:sz w:val="32"/>
          <w:szCs w:val="32"/>
        </w:rPr>
        <w:t>Harm Reduction Intern</w:t>
      </w:r>
    </w:p>
    <w:p w14:paraId="7B476854" w14:textId="4813C88C" w:rsidR="00BD3A85" w:rsidRDefault="4DE75959" w:rsidP="331AD51E">
      <w:pPr>
        <w:rPr>
          <w:rFonts w:ascii="Aptos" w:eastAsia="Aptos" w:hAnsi="Aptos" w:cs="Aptos"/>
          <w:color w:val="000000" w:themeColor="text1"/>
        </w:rPr>
      </w:pPr>
      <w:r w:rsidRPr="170207D7">
        <w:rPr>
          <w:rFonts w:ascii="Aptos" w:eastAsia="Aptos" w:hAnsi="Aptos" w:cs="Aptos"/>
          <w:b/>
          <w:bCs/>
          <w:color w:val="000000" w:themeColor="text1"/>
          <w:lang w:val="en-US"/>
        </w:rPr>
        <w:t>£12.60 per hour (</w:t>
      </w:r>
      <w:r w:rsidR="3A118419" w:rsidRPr="170207D7">
        <w:rPr>
          <w:rFonts w:ascii="Aptos" w:eastAsia="Aptos" w:hAnsi="Aptos" w:cs="Aptos"/>
          <w:b/>
          <w:bCs/>
          <w:color w:val="000000" w:themeColor="text1"/>
          <w:lang w:val="en-US"/>
        </w:rPr>
        <w:t xml:space="preserve">260 </w:t>
      </w:r>
      <w:r w:rsidRPr="170207D7">
        <w:rPr>
          <w:rFonts w:ascii="Aptos" w:eastAsia="Aptos" w:hAnsi="Aptos" w:cs="Aptos"/>
          <w:b/>
          <w:bCs/>
          <w:color w:val="000000" w:themeColor="text1"/>
          <w:lang w:val="en-US"/>
        </w:rPr>
        <w:t>hours per year)</w:t>
      </w:r>
      <w:r w:rsidRPr="170207D7">
        <w:rPr>
          <w:rFonts w:ascii="Aptos" w:eastAsia="Aptos" w:hAnsi="Aptos" w:cs="Aptos"/>
          <w:color w:val="000000" w:themeColor="text1"/>
        </w:rPr>
        <w:t> </w:t>
      </w:r>
      <w:r>
        <w:br/>
      </w:r>
      <w:r w:rsidRPr="170207D7">
        <w:rPr>
          <w:rFonts w:ascii="Aptos" w:eastAsia="Aptos" w:hAnsi="Aptos" w:cs="Aptos"/>
          <w:color w:val="000000" w:themeColor="text1"/>
        </w:rPr>
        <w:t> </w:t>
      </w:r>
    </w:p>
    <w:p w14:paraId="5E4384AE" w14:textId="0E722160" w:rsidR="2127A537" w:rsidRDefault="2127A537" w:rsidP="170207D7">
      <w:pPr>
        <w:rPr>
          <w:rFonts w:ascii="Aptos" w:eastAsia="Aptos" w:hAnsi="Aptos" w:cs="Aptos"/>
        </w:rPr>
      </w:pPr>
      <w:r w:rsidRPr="170207D7">
        <w:rPr>
          <w:rFonts w:ascii="Aptos" w:eastAsia="Aptos" w:hAnsi="Aptos" w:cs="Aptos"/>
        </w:rPr>
        <w:t>This is an externally funded post made possible with the You’re Only Young Once grant from the Corra Foundation. The fund has been designed by young people to provide support for children, young people and families affected by drugs and alcohol.</w:t>
      </w:r>
    </w:p>
    <w:p w14:paraId="1DC93180" w14:textId="5D05DB22" w:rsidR="4E83F8BD" w:rsidRDefault="4E83F8BD" w:rsidP="7B32797B">
      <w:pPr>
        <w:rPr>
          <w:rFonts w:ascii="Aptos" w:eastAsia="Aptos" w:hAnsi="Aptos" w:cs="Aptos"/>
        </w:rPr>
      </w:pPr>
      <w:r w:rsidRPr="170207D7">
        <w:rPr>
          <w:rFonts w:ascii="Aptos" w:eastAsia="Aptos" w:hAnsi="Aptos" w:cs="Aptos"/>
          <w:color w:val="000000" w:themeColor="text1"/>
        </w:rPr>
        <w:t xml:space="preserve">The Harm Reduction Intern will lead and co-design harm reduction campaigns and initiatives within Stirling Students’ Union. The intern will work closely with SU staff, external partners, and a newly established Student Harm Reduction </w:t>
      </w:r>
      <w:r w:rsidR="51CA8F03" w:rsidRPr="170207D7">
        <w:rPr>
          <w:rFonts w:ascii="Aptos" w:eastAsia="Aptos" w:hAnsi="Aptos" w:cs="Aptos"/>
          <w:color w:val="000000" w:themeColor="text1"/>
        </w:rPr>
        <w:t xml:space="preserve">Action </w:t>
      </w:r>
      <w:r w:rsidRPr="170207D7">
        <w:rPr>
          <w:rFonts w:ascii="Aptos" w:eastAsia="Aptos" w:hAnsi="Aptos" w:cs="Aptos"/>
          <w:color w:val="000000" w:themeColor="text1"/>
        </w:rPr>
        <w:t>Group to embed harm reduction strategies across campus.</w:t>
      </w:r>
    </w:p>
    <w:p w14:paraId="62A6BD30" w14:textId="7BF44E39" w:rsidR="00BD3A85" w:rsidRDefault="4DE75959" w:rsidP="331AD51E">
      <w:pPr>
        <w:rPr>
          <w:rFonts w:ascii="Aptos" w:eastAsia="Aptos" w:hAnsi="Aptos" w:cs="Aptos"/>
          <w:color w:val="000000" w:themeColor="text1"/>
        </w:rPr>
      </w:pPr>
      <w:r w:rsidRPr="7B32797B">
        <w:rPr>
          <w:rFonts w:ascii="Aptos" w:eastAsia="Aptos" w:hAnsi="Aptos" w:cs="Aptos"/>
          <w:color w:val="000000" w:themeColor="text1"/>
        </w:rPr>
        <w:t>Main duties will include:  </w:t>
      </w:r>
    </w:p>
    <w:p w14:paraId="15781F5D" w14:textId="323468BC" w:rsidR="00BD3A85" w:rsidRDefault="409A372A" w:rsidP="00E04B48">
      <w:pPr>
        <w:pStyle w:val="ListParagraph"/>
        <w:numPr>
          <w:ilvl w:val="0"/>
          <w:numId w:val="4"/>
        </w:numPr>
      </w:pPr>
      <w:r w:rsidRPr="7B32797B">
        <w:t>Co-design and deliver harm reduction campaigns.</w:t>
      </w:r>
    </w:p>
    <w:p w14:paraId="11BB7776" w14:textId="3A6A757D" w:rsidR="00BD3A85" w:rsidRDefault="409A372A" w:rsidP="00E04B48">
      <w:pPr>
        <w:pStyle w:val="ListParagraph"/>
        <w:numPr>
          <w:ilvl w:val="0"/>
          <w:numId w:val="4"/>
        </w:numPr>
        <w:spacing w:after="0" w:line="300" w:lineRule="auto"/>
      </w:pPr>
      <w:r w:rsidRPr="170207D7">
        <w:t xml:space="preserve">Recruit and coordinate a Student Harm Reduction </w:t>
      </w:r>
      <w:r w:rsidR="5617A6E7" w:rsidRPr="170207D7">
        <w:t>Action</w:t>
      </w:r>
      <w:r w:rsidRPr="170207D7">
        <w:t xml:space="preserve"> Group.</w:t>
      </w:r>
    </w:p>
    <w:p w14:paraId="301A8512" w14:textId="2C9B2170" w:rsidR="00BD3A85" w:rsidRDefault="409A372A" w:rsidP="00E04B48">
      <w:pPr>
        <w:pStyle w:val="ListParagraph"/>
        <w:numPr>
          <w:ilvl w:val="0"/>
          <w:numId w:val="4"/>
        </w:numPr>
        <w:spacing w:after="0" w:line="300" w:lineRule="auto"/>
      </w:pPr>
      <w:r w:rsidRPr="7B32797B">
        <w:t>Organise training with partners like Crew Scotland and NHS Forth Valley.</w:t>
      </w:r>
    </w:p>
    <w:p w14:paraId="656A1DF6" w14:textId="4CA53D85" w:rsidR="00BD3A85" w:rsidRDefault="409A372A" w:rsidP="00E04B48">
      <w:pPr>
        <w:pStyle w:val="ListParagraph"/>
        <w:numPr>
          <w:ilvl w:val="0"/>
          <w:numId w:val="4"/>
        </w:numPr>
        <w:spacing w:after="0" w:line="300" w:lineRule="auto"/>
      </w:pPr>
      <w:r w:rsidRPr="7B32797B">
        <w:t>Support harm reduction events and distribute safety resources.</w:t>
      </w:r>
    </w:p>
    <w:p w14:paraId="7079B92C" w14:textId="507253B1" w:rsidR="00BD3A85" w:rsidRDefault="4DE75959" w:rsidP="7B32797B">
      <w:pPr>
        <w:pStyle w:val="ListParagraph"/>
        <w:rPr>
          <w:rFonts w:ascii="Aptos" w:eastAsia="Aptos" w:hAnsi="Aptos" w:cs="Aptos"/>
          <w:color w:val="000000" w:themeColor="text1"/>
        </w:rPr>
      </w:pPr>
      <w:r w:rsidRPr="7B32797B">
        <w:rPr>
          <w:rFonts w:ascii="Aptos" w:eastAsia="Aptos" w:hAnsi="Aptos" w:cs="Aptos"/>
          <w:color w:val="000000" w:themeColor="text1"/>
        </w:rPr>
        <w:t>  </w:t>
      </w:r>
    </w:p>
    <w:p w14:paraId="41A64EC0" w14:textId="315D985A" w:rsidR="00BD3A85" w:rsidRDefault="4DE75959" w:rsidP="331AD51E">
      <w:pPr>
        <w:rPr>
          <w:rFonts w:ascii="Aptos" w:eastAsia="Aptos" w:hAnsi="Aptos" w:cs="Aptos"/>
          <w:color w:val="000000" w:themeColor="text1"/>
        </w:rPr>
      </w:pPr>
      <w:r w:rsidRPr="7B32797B">
        <w:rPr>
          <w:rFonts w:ascii="Aptos" w:eastAsia="Aptos" w:hAnsi="Aptos" w:cs="Aptos"/>
          <w:color w:val="000000" w:themeColor="text1"/>
        </w:rPr>
        <w:t xml:space="preserve">The hours for this post will be </w:t>
      </w:r>
      <w:r w:rsidR="60E5A9EC" w:rsidRPr="7B32797B">
        <w:rPr>
          <w:rFonts w:ascii="Aptos" w:eastAsia="Aptos" w:hAnsi="Aptos" w:cs="Aptos"/>
          <w:color w:val="000000" w:themeColor="text1"/>
        </w:rPr>
        <w:t>260</w:t>
      </w:r>
      <w:r w:rsidR="422D1B44" w:rsidRPr="7B32797B">
        <w:rPr>
          <w:rFonts w:ascii="Aptos" w:eastAsia="Aptos" w:hAnsi="Aptos" w:cs="Aptos"/>
          <w:color w:val="000000" w:themeColor="text1"/>
        </w:rPr>
        <w:t xml:space="preserve"> </w:t>
      </w:r>
      <w:r w:rsidRPr="7B32797B">
        <w:rPr>
          <w:rFonts w:ascii="Aptos" w:eastAsia="Aptos" w:hAnsi="Aptos" w:cs="Aptos"/>
          <w:color w:val="000000" w:themeColor="text1"/>
        </w:rPr>
        <w:t xml:space="preserve">per annum. The role will start </w:t>
      </w:r>
      <w:r w:rsidR="1C7709BA" w:rsidRPr="7B32797B">
        <w:rPr>
          <w:rFonts w:ascii="Aptos" w:eastAsia="Aptos" w:hAnsi="Aptos" w:cs="Aptos"/>
          <w:color w:val="000000" w:themeColor="text1"/>
        </w:rPr>
        <w:t xml:space="preserve">as soon as possible and will run </w:t>
      </w:r>
      <w:r w:rsidR="2AAD6F23" w:rsidRPr="7B32797B">
        <w:rPr>
          <w:rFonts w:ascii="Aptos" w:eastAsia="Aptos" w:hAnsi="Aptos" w:cs="Aptos"/>
          <w:color w:val="000000" w:themeColor="text1"/>
        </w:rPr>
        <w:t>until December 2026</w:t>
      </w:r>
      <w:r w:rsidRPr="7B32797B">
        <w:rPr>
          <w:rFonts w:ascii="Aptos" w:eastAsia="Aptos" w:hAnsi="Aptos" w:cs="Aptos"/>
          <w:color w:val="000000" w:themeColor="text1"/>
        </w:rPr>
        <w:t>. </w:t>
      </w:r>
      <w:r w:rsidR="66F6E227" w:rsidRPr="7B32797B">
        <w:rPr>
          <w:rFonts w:ascii="Aptos" w:eastAsia="Aptos" w:hAnsi="Aptos" w:cs="Aptos"/>
          <w:color w:val="000000" w:themeColor="text1"/>
        </w:rPr>
        <w:t xml:space="preserve"> </w:t>
      </w:r>
    </w:p>
    <w:p w14:paraId="062B2075" w14:textId="754D28BE" w:rsidR="6DE78D85" w:rsidRDefault="6DE78D85" w:rsidP="7B32797B">
      <w:pPr>
        <w:rPr>
          <w:rFonts w:ascii="Aptos" w:eastAsia="Aptos" w:hAnsi="Aptos" w:cs="Aptos"/>
          <w:color w:val="000000" w:themeColor="text1"/>
        </w:rPr>
      </w:pPr>
      <w:r w:rsidRPr="7B32797B">
        <w:rPr>
          <w:rFonts w:ascii="Aptos" w:eastAsia="Aptos" w:hAnsi="Aptos" w:cs="Aptos"/>
          <w:color w:val="000000" w:themeColor="text1"/>
        </w:rPr>
        <w:t>You must be a registered Stirling University student at the time of application.</w:t>
      </w:r>
    </w:p>
    <w:p w14:paraId="694DC0A2" w14:textId="46672368" w:rsidR="00BD3A85" w:rsidRDefault="4DE75959" w:rsidP="331AD51E">
      <w:pPr>
        <w:rPr>
          <w:rFonts w:ascii="Aptos" w:eastAsia="Aptos" w:hAnsi="Aptos" w:cs="Aptos"/>
          <w:color w:val="000000" w:themeColor="text1"/>
        </w:rPr>
      </w:pPr>
      <w:r w:rsidRPr="7B32797B">
        <w:rPr>
          <w:rFonts w:ascii="Aptos" w:eastAsia="Aptos" w:hAnsi="Aptos" w:cs="Aptos"/>
          <w:color w:val="000000" w:themeColor="text1"/>
        </w:rPr>
        <w:t xml:space="preserve">Closing date for applications is </w:t>
      </w:r>
      <w:r w:rsidR="3D0D3BE8" w:rsidRPr="7B32797B">
        <w:rPr>
          <w:rFonts w:ascii="Aptos" w:eastAsia="Aptos" w:hAnsi="Aptos" w:cs="Aptos"/>
          <w:color w:val="000000" w:themeColor="text1"/>
        </w:rPr>
        <w:t>Tues</w:t>
      </w:r>
      <w:r w:rsidRPr="7B32797B">
        <w:rPr>
          <w:rFonts w:ascii="Aptos" w:eastAsia="Aptos" w:hAnsi="Aptos" w:cs="Aptos"/>
          <w:color w:val="000000" w:themeColor="text1"/>
        </w:rPr>
        <w:t xml:space="preserve">day </w:t>
      </w:r>
      <w:r w:rsidR="276C4526" w:rsidRPr="7B32797B">
        <w:rPr>
          <w:rFonts w:ascii="Aptos" w:eastAsia="Aptos" w:hAnsi="Aptos" w:cs="Aptos"/>
          <w:color w:val="000000" w:themeColor="text1"/>
        </w:rPr>
        <w:t>20</w:t>
      </w:r>
      <w:r w:rsidR="276C4526" w:rsidRPr="7B32797B">
        <w:rPr>
          <w:rFonts w:ascii="Aptos" w:eastAsia="Aptos" w:hAnsi="Aptos" w:cs="Aptos"/>
          <w:color w:val="000000" w:themeColor="text1"/>
          <w:vertAlign w:val="superscript"/>
        </w:rPr>
        <w:t>th</w:t>
      </w:r>
      <w:r w:rsidR="276C4526" w:rsidRPr="7B32797B">
        <w:rPr>
          <w:rFonts w:ascii="Aptos" w:eastAsia="Aptos" w:hAnsi="Aptos" w:cs="Aptos"/>
          <w:color w:val="000000" w:themeColor="text1"/>
        </w:rPr>
        <w:t xml:space="preserve"> January 2026 (9am – GMT)</w:t>
      </w:r>
    </w:p>
    <w:p w14:paraId="567544E2" w14:textId="25E23BC2" w:rsidR="00BD3A85" w:rsidRDefault="4DE75959" w:rsidP="004E54A4">
      <w:pPr>
        <w:rPr>
          <w:rFonts w:ascii="Aptos" w:eastAsia="Aptos" w:hAnsi="Aptos" w:cs="Aptos"/>
          <w:color w:val="000000" w:themeColor="text1"/>
        </w:rPr>
      </w:pPr>
      <w:r w:rsidRPr="7B32797B">
        <w:rPr>
          <w:rFonts w:ascii="Aptos" w:eastAsia="Aptos" w:hAnsi="Aptos" w:cs="Aptos"/>
          <w:color w:val="000000" w:themeColor="text1"/>
        </w:rPr>
        <w:t>Interviews will be held on</w:t>
      </w:r>
      <w:r w:rsidR="004E54A4">
        <w:rPr>
          <w:rFonts w:ascii="Aptos" w:eastAsia="Aptos" w:hAnsi="Aptos" w:cs="Aptos"/>
          <w:color w:val="000000" w:themeColor="text1"/>
        </w:rPr>
        <w:t xml:space="preserve"> Friday </w:t>
      </w:r>
      <w:r w:rsidR="5E37EF26" w:rsidRPr="170207D7">
        <w:rPr>
          <w:rFonts w:ascii="Aptos" w:eastAsia="Aptos" w:hAnsi="Aptos" w:cs="Aptos"/>
          <w:color w:val="000000" w:themeColor="text1"/>
        </w:rPr>
        <w:t>30</w:t>
      </w:r>
      <w:r w:rsidR="5E37EF26" w:rsidRPr="170207D7">
        <w:rPr>
          <w:rFonts w:ascii="Aptos" w:eastAsia="Aptos" w:hAnsi="Aptos" w:cs="Aptos"/>
          <w:color w:val="000000" w:themeColor="text1"/>
          <w:vertAlign w:val="superscript"/>
        </w:rPr>
        <w:t>th</w:t>
      </w:r>
      <w:r w:rsidR="5E37EF26" w:rsidRPr="170207D7">
        <w:rPr>
          <w:rFonts w:ascii="Aptos" w:eastAsia="Aptos" w:hAnsi="Aptos" w:cs="Aptos"/>
          <w:color w:val="000000" w:themeColor="text1"/>
        </w:rPr>
        <w:t xml:space="preserve"> January</w:t>
      </w:r>
      <w:r w:rsidRPr="170207D7">
        <w:rPr>
          <w:rFonts w:ascii="Aptos" w:eastAsia="Aptos" w:hAnsi="Aptos" w:cs="Aptos"/>
          <w:color w:val="000000" w:themeColor="text1"/>
        </w:rPr>
        <w:t> </w:t>
      </w:r>
      <w:r w:rsidR="004E54A4">
        <w:rPr>
          <w:rFonts w:ascii="Aptos" w:eastAsia="Aptos" w:hAnsi="Aptos" w:cs="Aptos"/>
          <w:color w:val="000000" w:themeColor="text1"/>
        </w:rPr>
        <w:t>2026</w:t>
      </w:r>
    </w:p>
    <w:p w14:paraId="0F7BABFA" w14:textId="7A3FDDB9" w:rsidR="00BD3A85" w:rsidRDefault="4DE75959" w:rsidP="331AD51E">
      <w:pPr>
        <w:rPr>
          <w:rFonts w:ascii="Aptos" w:eastAsia="Aptos" w:hAnsi="Aptos" w:cs="Aptos"/>
          <w:color w:val="000000" w:themeColor="text1"/>
        </w:rPr>
      </w:pPr>
      <w:r w:rsidRPr="331AD51E">
        <w:rPr>
          <w:rFonts w:ascii="Aptos" w:eastAsia="Aptos" w:hAnsi="Aptos" w:cs="Aptos"/>
          <w:color w:val="000000" w:themeColor="text1"/>
          <w:lang w:val="en-US"/>
        </w:rPr>
        <w:t xml:space="preserve">For more details, please email </w:t>
      </w:r>
      <w:hyperlink r:id="rId9">
        <w:r w:rsidRPr="331AD51E">
          <w:rPr>
            <w:rStyle w:val="Hyperlink"/>
            <w:rFonts w:ascii="Aptos" w:eastAsia="Aptos" w:hAnsi="Aptos" w:cs="Aptos"/>
            <w:lang w:val="en-US"/>
          </w:rPr>
          <w:t>ines.coutinho@stir.ac.uk</w:t>
        </w:r>
      </w:hyperlink>
    </w:p>
    <w:p w14:paraId="260C03AE" w14:textId="4F27FA11" w:rsidR="00BD3A85" w:rsidRDefault="4DE75959" w:rsidP="7B32797B">
      <w:pPr>
        <w:rPr>
          <w:rFonts w:ascii="Aptos" w:eastAsia="Aptos" w:hAnsi="Aptos" w:cs="Aptos"/>
          <w:color w:val="000000" w:themeColor="text1"/>
          <w:lang w:val="en-US"/>
        </w:rPr>
      </w:pPr>
      <w:r w:rsidRPr="170207D7">
        <w:rPr>
          <w:rFonts w:ascii="Aptos" w:eastAsia="Aptos" w:hAnsi="Aptos" w:cs="Aptos"/>
          <w:color w:val="000000" w:themeColor="text1"/>
          <w:lang w:val="en-US"/>
        </w:rPr>
        <w:t>To apply for the position please email your application form</w:t>
      </w:r>
      <w:r w:rsidR="571E73D3" w:rsidRPr="170207D7">
        <w:rPr>
          <w:rFonts w:ascii="Aptos" w:eastAsia="Aptos" w:hAnsi="Aptos" w:cs="Aptos"/>
          <w:color w:val="000000" w:themeColor="text1"/>
          <w:lang w:val="en-US"/>
        </w:rPr>
        <w:t xml:space="preserve"> to </w:t>
      </w:r>
      <w:hyperlink r:id="rId10">
        <w:r w:rsidR="571E73D3" w:rsidRPr="170207D7">
          <w:rPr>
            <w:rStyle w:val="Hyperlink"/>
            <w:rFonts w:ascii="Aptos" w:eastAsia="Aptos" w:hAnsi="Aptos" w:cs="Aptos"/>
            <w:lang w:val="en-US"/>
          </w:rPr>
          <w:t>ines.coutinho@stir.ac.uk</w:t>
        </w:r>
      </w:hyperlink>
      <w:r w:rsidRPr="170207D7">
        <w:rPr>
          <w:rFonts w:ascii="Aptos" w:eastAsia="Aptos" w:hAnsi="Aptos" w:cs="Aptos"/>
          <w:color w:val="000000" w:themeColor="text1"/>
          <w:lang w:val="en-US"/>
        </w:rPr>
        <w:t xml:space="preserve"> and equality monitoring form to </w:t>
      </w:r>
      <w:hyperlink r:id="rId11">
        <w:r w:rsidR="42EC510D" w:rsidRPr="170207D7">
          <w:rPr>
            <w:rStyle w:val="Hyperlink"/>
            <w:rFonts w:ascii="Aptos" w:eastAsia="Aptos" w:hAnsi="Aptos" w:cs="Aptos"/>
            <w:lang w:val="en-US"/>
          </w:rPr>
          <w:t>wendy.forbes@stir.ac.uk</w:t>
        </w:r>
      </w:hyperlink>
      <w:r w:rsidR="42EC510D" w:rsidRPr="170207D7">
        <w:rPr>
          <w:rFonts w:ascii="Aptos" w:eastAsia="Aptos" w:hAnsi="Aptos" w:cs="Aptos"/>
          <w:color w:val="000000" w:themeColor="text1"/>
          <w:lang w:val="en-US"/>
        </w:rPr>
        <w:t>.</w:t>
      </w:r>
    </w:p>
    <w:sectPr w:rsidR="00BD3A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16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067FA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44914E"/>
    <w:multiLevelType w:val="hybridMultilevel"/>
    <w:tmpl w:val="FFFFFFFF"/>
    <w:lvl w:ilvl="0" w:tplc="42262F70">
      <w:start w:val="1"/>
      <w:numFmt w:val="bullet"/>
      <w:lvlText w:val=""/>
      <w:lvlJc w:val="left"/>
      <w:pPr>
        <w:ind w:left="720" w:hanging="360"/>
      </w:pPr>
      <w:rPr>
        <w:rFonts w:ascii="Symbol" w:hAnsi="Symbol" w:hint="default"/>
      </w:rPr>
    </w:lvl>
    <w:lvl w:ilvl="1" w:tplc="2A0214A6">
      <w:start w:val="1"/>
      <w:numFmt w:val="bullet"/>
      <w:lvlText w:val="o"/>
      <w:lvlJc w:val="left"/>
      <w:pPr>
        <w:ind w:left="1440" w:hanging="360"/>
      </w:pPr>
      <w:rPr>
        <w:rFonts w:ascii="Courier New" w:hAnsi="Courier New" w:hint="default"/>
      </w:rPr>
    </w:lvl>
    <w:lvl w:ilvl="2" w:tplc="88F45A96">
      <w:start w:val="1"/>
      <w:numFmt w:val="bullet"/>
      <w:lvlText w:val=""/>
      <w:lvlJc w:val="left"/>
      <w:pPr>
        <w:ind w:left="2160" w:hanging="360"/>
      </w:pPr>
      <w:rPr>
        <w:rFonts w:ascii="Wingdings" w:hAnsi="Wingdings" w:hint="default"/>
      </w:rPr>
    </w:lvl>
    <w:lvl w:ilvl="3" w:tplc="C4209FD4">
      <w:start w:val="1"/>
      <w:numFmt w:val="bullet"/>
      <w:lvlText w:val=""/>
      <w:lvlJc w:val="left"/>
      <w:pPr>
        <w:ind w:left="2880" w:hanging="360"/>
      </w:pPr>
      <w:rPr>
        <w:rFonts w:ascii="Symbol" w:hAnsi="Symbol" w:hint="default"/>
      </w:rPr>
    </w:lvl>
    <w:lvl w:ilvl="4" w:tplc="F99A3498">
      <w:start w:val="1"/>
      <w:numFmt w:val="bullet"/>
      <w:lvlText w:val="o"/>
      <w:lvlJc w:val="left"/>
      <w:pPr>
        <w:ind w:left="3600" w:hanging="360"/>
      </w:pPr>
      <w:rPr>
        <w:rFonts w:ascii="Courier New" w:hAnsi="Courier New" w:hint="default"/>
      </w:rPr>
    </w:lvl>
    <w:lvl w:ilvl="5" w:tplc="23B2C388">
      <w:start w:val="1"/>
      <w:numFmt w:val="bullet"/>
      <w:lvlText w:val=""/>
      <w:lvlJc w:val="left"/>
      <w:pPr>
        <w:ind w:left="4320" w:hanging="360"/>
      </w:pPr>
      <w:rPr>
        <w:rFonts w:ascii="Wingdings" w:hAnsi="Wingdings" w:hint="default"/>
      </w:rPr>
    </w:lvl>
    <w:lvl w:ilvl="6" w:tplc="B106A83A">
      <w:start w:val="1"/>
      <w:numFmt w:val="bullet"/>
      <w:lvlText w:val=""/>
      <w:lvlJc w:val="left"/>
      <w:pPr>
        <w:ind w:left="5040" w:hanging="360"/>
      </w:pPr>
      <w:rPr>
        <w:rFonts w:ascii="Symbol" w:hAnsi="Symbol" w:hint="default"/>
      </w:rPr>
    </w:lvl>
    <w:lvl w:ilvl="7" w:tplc="4176D1EE">
      <w:start w:val="1"/>
      <w:numFmt w:val="bullet"/>
      <w:lvlText w:val="o"/>
      <w:lvlJc w:val="left"/>
      <w:pPr>
        <w:ind w:left="5760" w:hanging="360"/>
      </w:pPr>
      <w:rPr>
        <w:rFonts w:ascii="Courier New" w:hAnsi="Courier New" w:hint="default"/>
      </w:rPr>
    </w:lvl>
    <w:lvl w:ilvl="8" w:tplc="4C8E4556">
      <w:start w:val="1"/>
      <w:numFmt w:val="bullet"/>
      <w:lvlText w:val=""/>
      <w:lvlJc w:val="left"/>
      <w:pPr>
        <w:ind w:left="6480" w:hanging="360"/>
      </w:pPr>
      <w:rPr>
        <w:rFonts w:ascii="Wingdings" w:hAnsi="Wingdings" w:hint="default"/>
      </w:rPr>
    </w:lvl>
  </w:abstractNum>
  <w:abstractNum w:abstractNumId="3" w15:restartNumberingAfterBreak="0">
    <w:nsid w:val="6E5547C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1553648">
    <w:abstractNumId w:val="1"/>
  </w:num>
  <w:num w:numId="2" w16cid:durableId="55250991">
    <w:abstractNumId w:val="0"/>
  </w:num>
  <w:num w:numId="3" w16cid:durableId="807935367">
    <w:abstractNumId w:val="2"/>
  </w:num>
  <w:num w:numId="4" w16cid:durableId="21207100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61B78"/>
    <w:rsid w:val="001D55B1"/>
    <w:rsid w:val="00257BD4"/>
    <w:rsid w:val="00285F9C"/>
    <w:rsid w:val="003A6FE8"/>
    <w:rsid w:val="004E54A4"/>
    <w:rsid w:val="006CFB2D"/>
    <w:rsid w:val="008B0957"/>
    <w:rsid w:val="00BD3A85"/>
    <w:rsid w:val="00E04B48"/>
    <w:rsid w:val="00F4175F"/>
    <w:rsid w:val="015E4207"/>
    <w:rsid w:val="06ECF452"/>
    <w:rsid w:val="0716333A"/>
    <w:rsid w:val="0CDE481F"/>
    <w:rsid w:val="104A92D6"/>
    <w:rsid w:val="170207D7"/>
    <w:rsid w:val="1993DF38"/>
    <w:rsid w:val="1A73923E"/>
    <w:rsid w:val="1C4D8563"/>
    <w:rsid w:val="1C7709BA"/>
    <w:rsid w:val="2127A537"/>
    <w:rsid w:val="250D30B0"/>
    <w:rsid w:val="27049677"/>
    <w:rsid w:val="276C4526"/>
    <w:rsid w:val="2843A6C7"/>
    <w:rsid w:val="28DAACF1"/>
    <w:rsid w:val="293B0C5A"/>
    <w:rsid w:val="295561F6"/>
    <w:rsid w:val="29BCAF42"/>
    <w:rsid w:val="2AAD6F23"/>
    <w:rsid w:val="2E6B5E20"/>
    <w:rsid w:val="32C4F7F5"/>
    <w:rsid w:val="331AD51E"/>
    <w:rsid w:val="335C53D5"/>
    <w:rsid w:val="3470392D"/>
    <w:rsid w:val="377BD990"/>
    <w:rsid w:val="39ACFFB2"/>
    <w:rsid w:val="3A118419"/>
    <w:rsid w:val="3A6E273F"/>
    <w:rsid w:val="3B35A07E"/>
    <w:rsid w:val="3D0D3BE8"/>
    <w:rsid w:val="3D8ED95C"/>
    <w:rsid w:val="409A372A"/>
    <w:rsid w:val="422D1B44"/>
    <w:rsid w:val="42EC510D"/>
    <w:rsid w:val="448DB001"/>
    <w:rsid w:val="479F1833"/>
    <w:rsid w:val="47AC526B"/>
    <w:rsid w:val="4992A2E0"/>
    <w:rsid w:val="4B71D28D"/>
    <w:rsid w:val="4DE75959"/>
    <w:rsid w:val="4E071C82"/>
    <w:rsid w:val="4E56D91D"/>
    <w:rsid w:val="4E83F8BD"/>
    <w:rsid w:val="5018A469"/>
    <w:rsid w:val="51CA8F03"/>
    <w:rsid w:val="5617A6E7"/>
    <w:rsid w:val="571E73D3"/>
    <w:rsid w:val="57652421"/>
    <w:rsid w:val="5A37C8AA"/>
    <w:rsid w:val="5AEADDC1"/>
    <w:rsid w:val="5C2FDFF8"/>
    <w:rsid w:val="5E37EF26"/>
    <w:rsid w:val="60672E93"/>
    <w:rsid w:val="60BE5E90"/>
    <w:rsid w:val="60E5A9EC"/>
    <w:rsid w:val="64D118D6"/>
    <w:rsid w:val="66F6E227"/>
    <w:rsid w:val="67E65B18"/>
    <w:rsid w:val="68ED52FC"/>
    <w:rsid w:val="69961B78"/>
    <w:rsid w:val="6AA045A4"/>
    <w:rsid w:val="6DE78D85"/>
    <w:rsid w:val="6EC5DE0B"/>
    <w:rsid w:val="7532ACC1"/>
    <w:rsid w:val="76478F01"/>
    <w:rsid w:val="79585592"/>
    <w:rsid w:val="7B32797B"/>
    <w:rsid w:val="7B63D9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49905"/>
  <w15:chartTrackingRefBased/>
  <w15:docId w15:val="{744F379C-C914-490D-9454-3D4D4D12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ndy.forbes@stir.ac.uk" TargetMode="External"/><Relationship Id="rId5" Type="http://schemas.openxmlformats.org/officeDocument/2006/relationships/styles" Target="styles.xml"/><Relationship Id="rId10" Type="http://schemas.openxmlformats.org/officeDocument/2006/relationships/hyperlink" Target="mailto:ines.coutinho@stir.ac.uk" TargetMode="External"/><Relationship Id="rId4" Type="http://schemas.openxmlformats.org/officeDocument/2006/relationships/numbering" Target="numbering.xml"/><Relationship Id="rId9" Type="http://schemas.openxmlformats.org/officeDocument/2006/relationships/hyperlink" Target="mailto:ines.coutinho@stir.ac.uk"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1493c9-d3b6-4017-a25b-4558e7ebeb91" xsi:nil="true"/>
    <SouthAsianSociety xmlns="42fd901d-c2ec-4c56-916f-61224467fe4c" xsi:nil="true"/>
    <lcf76f155ced4ddcb4097134ff3c332f xmlns="42fd901d-c2ec-4c56-916f-61224467fe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DFB00FD76C8248B25ADA67751C5D9A" ma:contentTypeVersion="20" ma:contentTypeDescription="Create a new document." ma:contentTypeScope="" ma:versionID="c9b007bc902ebb0596a5543e09257af0">
  <xsd:schema xmlns:xsd="http://www.w3.org/2001/XMLSchema" xmlns:xs="http://www.w3.org/2001/XMLSchema" xmlns:p="http://schemas.microsoft.com/office/2006/metadata/properties" xmlns:ns2="42fd901d-c2ec-4c56-916f-61224467fe4c" xmlns:ns3="231493c9-d3b6-4017-a25b-4558e7ebeb91" targetNamespace="http://schemas.microsoft.com/office/2006/metadata/properties" ma:root="true" ma:fieldsID="665b97a0b9426a06d7ab28316d166b2e" ns2:_="" ns3:_="">
    <xsd:import namespace="42fd901d-c2ec-4c56-916f-61224467fe4c"/>
    <xsd:import namespace="231493c9-d3b6-4017-a25b-4558e7ebeb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SouthAsianSocie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d901d-c2ec-4c56-916f-61224467f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outhAsianSociety" ma:index="27" nillable="true" ma:displayName="South Asian Society" ma:format="Dropdown" ma:internalName="SouthAsianSocie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1493c9-d3b6-4017-a25b-4558e7ebeb9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cc5cd0-374e-4f9e-a257-a90155d716ec}" ma:internalName="TaxCatchAll" ma:showField="CatchAllData" ma:web="231493c9-d3b6-4017-a25b-4558e7ebe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97A03-50BE-4A40-9701-F4E89EFBC0B6}">
  <ds:schemaRefs>
    <ds:schemaRef ds:uri="http://schemas.microsoft.com/office/2006/metadata/properties"/>
    <ds:schemaRef ds:uri="http://schemas.microsoft.com/office/infopath/2007/PartnerControls"/>
    <ds:schemaRef ds:uri="231493c9-d3b6-4017-a25b-4558e7ebeb91"/>
    <ds:schemaRef ds:uri="42fd901d-c2ec-4c56-916f-61224467fe4c"/>
  </ds:schemaRefs>
</ds:datastoreItem>
</file>

<file path=customXml/itemProps2.xml><?xml version="1.0" encoding="utf-8"?>
<ds:datastoreItem xmlns:ds="http://schemas.openxmlformats.org/officeDocument/2006/customXml" ds:itemID="{9C017E90-BB71-435E-9BA2-8F2A435B9C90}">
  <ds:schemaRefs>
    <ds:schemaRef ds:uri="http://schemas.microsoft.com/sharepoint/v3/contenttype/forms"/>
  </ds:schemaRefs>
</ds:datastoreItem>
</file>

<file path=customXml/itemProps3.xml><?xml version="1.0" encoding="utf-8"?>
<ds:datastoreItem xmlns:ds="http://schemas.openxmlformats.org/officeDocument/2006/customXml" ds:itemID="{7B0EF83B-792F-4641-BF55-AA5223A6B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d901d-c2ec-4c56-916f-61224467fe4c"/>
    <ds:schemaRef ds:uri="231493c9-d3b6-4017-a25b-4558e7ebe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1200</Characters>
  <Application>Microsoft Office Word</Application>
  <DocSecurity>0</DocSecurity>
  <Lines>27</Lines>
  <Paragraphs>16</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Coutinho</dc:creator>
  <cp:keywords/>
  <dc:description/>
  <cp:lastModifiedBy>Nick Manton</cp:lastModifiedBy>
  <cp:revision>4</cp:revision>
  <dcterms:created xsi:type="dcterms:W3CDTF">2025-12-16T08:51:00Z</dcterms:created>
  <dcterms:modified xsi:type="dcterms:W3CDTF">2025-12-16T11:10:00Z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0x010100D5DFB00FD76C8248B25ADA67751C5D9A</vt:lpwstr>
  </property>
  <property fmtid="{D5CDD505-2E9C-101B-9397-08002B2CF9AE}" pid="3" name="MediaServiceImageTags">
    <vt:lpwstr/>
  </property>
</Properties>
</file>