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D922" w14:textId="77777777" w:rsidR="000040F8" w:rsidRDefault="003F4643" w:rsidP="00A866B4">
      <w:pPr>
        <w:pStyle w:val="Title"/>
        <w:jc w:val="both"/>
      </w:pPr>
      <w:r>
        <w:rPr>
          <w:noProof/>
          <w:lang w:eastAsia="en-GB"/>
        </w:rPr>
        <w:drawing>
          <wp:anchor distT="0" distB="0" distL="114300" distR="114300" simplePos="0" relativeHeight="251658240" behindDoc="1" locked="0" layoutInCell="1" allowOverlap="1" wp14:anchorId="551BEEF4" wp14:editId="2C2DF5A9">
            <wp:simplePos x="0" y="0"/>
            <wp:positionH relativeFrom="column">
              <wp:posOffset>4225290</wp:posOffset>
            </wp:positionH>
            <wp:positionV relativeFrom="paragraph">
              <wp:posOffset>-495300</wp:posOffset>
            </wp:positionV>
            <wp:extent cx="2175919" cy="1209675"/>
            <wp:effectExtent l="0" t="0" r="0" b="0"/>
            <wp:wrapNone/>
            <wp:docPr id="1" name="Picture 1" descr="Colour Logo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 On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5919"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0F8">
        <w:t xml:space="preserve">Community Food Initiative </w:t>
      </w:r>
    </w:p>
    <w:p w14:paraId="0A41DFFD" w14:textId="709BB933" w:rsidR="00251975" w:rsidRDefault="000040F8" w:rsidP="00A866B4">
      <w:pPr>
        <w:pStyle w:val="Title"/>
        <w:jc w:val="both"/>
      </w:pPr>
      <w:r>
        <w:t>Intern</w:t>
      </w:r>
    </w:p>
    <w:p w14:paraId="1C3AA183" w14:textId="71142681" w:rsidR="00251975" w:rsidRDefault="0073150A" w:rsidP="00A866B4">
      <w:pPr>
        <w:jc w:val="both"/>
      </w:pPr>
      <w:r>
        <w:t>£1</w:t>
      </w:r>
      <w:r w:rsidR="000040F8">
        <w:t>3.10</w:t>
      </w:r>
      <w:r>
        <w:t xml:space="preserve"> per hour/1</w:t>
      </w:r>
      <w:r w:rsidR="000040F8">
        <w:t>4</w:t>
      </w:r>
      <w:r>
        <w:t xml:space="preserve"> hours per week</w:t>
      </w:r>
      <w:r w:rsidR="000040F8">
        <w:t>/approximately 8 weeks</w:t>
      </w:r>
    </w:p>
    <w:p w14:paraId="5EA0B093" w14:textId="77777777" w:rsidR="001D2366" w:rsidRDefault="001D2366" w:rsidP="00A866B4">
      <w:pPr>
        <w:pStyle w:val="Heading2"/>
        <w:jc w:val="both"/>
      </w:pPr>
    </w:p>
    <w:p w14:paraId="5742C5F7" w14:textId="14DC3317" w:rsidR="00251975" w:rsidRDefault="00251975" w:rsidP="00A866B4">
      <w:pPr>
        <w:pStyle w:val="Heading2"/>
        <w:jc w:val="both"/>
      </w:pPr>
      <w:r>
        <w:t>The Post</w:t>
      </w:r>
    </w:p>
    <w:p w14:paraId="081A828C" w14:textId="77777777" w:rsidR="000040F8" w:rsidRPr="001F3D0F" w:rsidRDefault="000040F8" w:rsidP="000040F8">
      <w:pPr>
        <w:rPr>
          <w:rFonts w:cstheme="minorHAnsi"/>
        </w:rPr>
      </w:pPr>
      <w:r w:rsidRPr="001F3D0F">
        <w:rPr>
          <w:rFonts w:cstheme="minorHAnsi"/>
        </w:rPr>
        <w:t xml:space="preserve">To provide essential administrative, coordination and organisational support to the Sustainability Development Coordinator in delivering the Green &amp; Blue Space’s Community Food Initiative. This role underpins the project’s mission to reduce food waste, address the cost-of-living crisis, and promote sustainable food systems across the University of Stirling and the wider community. The post-holder will strengthen operational foundations by developing robust administrative processes, managing key project data, supporting volunteer engagement, ensuring compliance with regulatory standards, and contributing to events and outreach activities. Through effective project support and stakeholder coordination, the role ensures the smooth running, long-term sustainability, and positive community impact of the initiative. </w:t>
      </w:r>
    </w:p>
    <w:p w14:paraId="2C05B30F" w14:textId="77777777" w:rsidR="00251975" w:rsidRDefault="00251975" w:rsidP="00A866B4">
      <w:pPr>
        <w:pStyle w:val="Heading2"/>
        <w:jc w:val="both"/>
      </w:pPr>
      <w:r>
        <w:t>About Us</w:t>
      </w:r>
    </w:p>
    <w:p w14:paraId="56E0BBBB" w14:textId="77777777" w:rsidR="002B530E" w:rsidRPr="00DF6C93" w:rsidRDefault="002B530E" w:rsidP="002B530E">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7D83643A" w14:textId="66B8657E" w:rsidR="00251975" w:rsidRDefault="0073150A" w:rsidP="00A866B4">
      <w:pPr>
        <w:pStyle w:val="Heading2"/>
        <w:jc w:val="both"/>
      </w:pPr>
      <w:r>
        <w:t>Key duties</w:t>
      </w:r>
      <w:r w:rsidR="001D2366">
        <w:t xml:space="preserve"> of the post</w:t>
      </w:r>
    </w:p>
    <w:p w14:paraId="63880D88"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Assist the Sustainability Development Coordinator in the day-to-day management of the Community Food Initiative.</w:t>
      </w:r>
    </w:p>
    <w:p w14:paraId="757C16A2"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Develop and maintain robust administrative systems to support the long-term sustainability and scalability of the project.</w:t>
      </w:r>
    </w:p>
    <w:p w14:paraId="347D4B33" w14:textId="77777777" w:rsidR="000040F8"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 xml:space="preserve">Create and update procedural documents to </w:t>
      </w:r>
      <w:proofErr w:type="spellStart"/>
      <w:r w:rsidRPr="001F3D0F">
        <w:rPr>
          <w:rFonts w:eastAsia="Calibri" w:cstheme="minorHAnsi"/>
          <w:lang w:val="en-US"/>
        </w:rPr>
        <w:t>standardise</w:t>
      </w:r>
      <w:proofErr w:type="spellEnd"/>
      <w:r w:rsidRPr="001F3D0F">
        <w:rPr>
          <w:rFonts w:eastAsia="Calibri" w:cstheme="minorHAnsi"/>
          <w:lang w:val="en-US"/>
        </w:rPr>
        <w:t xml:space="preserve"> operational tasks and ensure smooth project functioning.</w:t>
      </w:r>
    </w:p>
    <w:p w14:paraId="5812FB22"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 xml:space="preserve">Create and manage a </w:t>
      </w:r>
      <w:proofErr w:type="spellStart"/>
      <w:r w:rsidRPr="001F3D0F">
        <w:rPr>
          <w:rFonts w:eastAsia="Calibri" w:cstheme="minorHAnsi"/>
          <w:lang w:val="en-US"/>
        </w:rPr>
        <w:t>centralised</w:t>
      </w:r>
      <w:proofErr w:type="spellEnd"/>
      <w:r w:rsidRPr="001F3D0F">
        <w:rPr>
          <w:rFonts w:eastAsia="Calibri" w:cstheme="minorHAnsi"/>
          <w:lang w:val="en-US"/>
        </w:rPr>
        <w:t xml:space="preserve"> spreadsheet to track essential project data, including volunteer shifts, food collections, distribution volumes, weight tracking, and carbon equivalent reductions.</w:t>
      </w:r>
    </w:p>
    <w:p w14:paraId="6B393B43"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Monitor and record food waste metrics and environmental impact data to support internal reporting and future funding opportunities.</w:t>
      </w:r>
    </w:p>
    <w:p w14:paraId="0014F74C"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Assist with volunteer scheduling, communication and support to ensure adequate staffing for food pickups, distributions, and events.</w:t>
      </w:r>
    </w:p>
    <w:p w14:paraId="00216247" w14:textId="77777777" w:rsidR="000040F8" w:rsidRPr="001F3D0F"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Support adherence to Environmental Health Officer (EHO) standards by ensuring relevant procedures are documented and followed.</w:t>
      </w:r>
    </w:p>
    <w:p w14:paraId="0B65B665" w14:textId="1402612A" w:rsidR="000040F8" w:rsidRPr="000040F8" w:rsidRDefault="000040F8" w:rsidP="000040F8">
      <w:pPr>
        <w:pStyle w:val="ListParagraph"/>
        <w:numPr>
          <w:ilvl w:val="0"/>
          <w:numId w:val="4"/>
        </w:numPr>
        <w:spacing w:after="200" w:line="240" w:lineRule="auto"/>
        <w:rPr>
          <w:rFonts w:eastAsia="Calibri" w:cstheme="minorHAnsi"/>
          <w:lang w:val="en-US"/>
        </w:rPr>
      </w:pPr>
      <w:r w:rsidRPr="001F3D0F">
        <w:rPr>
          <w:rFonts w:eastAsia="Calibri" w:cstheme="minorHAnsi"/>
          <w:lang w:val="en-US"/>
        </w:rPr>
        <w:t>Help plan and deliver project-related events, such as food-focused sustainability activities for the University Green Week.</w:t>
      </w:r>
    </w:p>
    <w:p w14:paraId="33748545" w14:textId="0243B0EB" w:rsidR="008101E9" w:rsidRDefault="00900A59" w:rsidP="00900A59">
      <w:pPr>
        <w:spacing w:after="0" w:line="240" w:lineRule="auto"/>
        <w:rPr>
          <w:b/>
        </w:rPr>
      </w:pPr>
      <w:r>
        <w:rPr>
          <w:b/>
        </w:rPr>
        <w:t xml:space="preserve">Closing date for applications:  </w:t>
      </w:r>
      <w:r w:rsidR="001D2366">
        <w:rPr>
          <w:b/>
        </w:rPr>
        <w:t>Monday 1</w:t>
      </w:r>
      <w:r w:rsidR="000040F8">
        <w:rPr>
          <w:b/>
        </w:rPr>
        <w:t>2</w:t>
      </w:r>
      <w:r w:rsidR="000040F8" w:rsidRPr="000040F8">
        <w:rPr>
          <w:b/>
          <w:vertAlign w:val="superscript"/>
        </w:rPr>
        <w:t>th</w:t>
      </w:r>
      <w:r w:rsidR="000040F8">
        <w:rPr>
          <w:b/>
        </w:rPr>
        <w:t xml:space="preserve"> January 2026</w:t>
      </w:r>
      <w:r w:rsidR="00623C3A">
        <w:rPr>
          <w:b/>
        </w:rPr>
        <w:t xml:space="preserve"> at 9am</w:t>
      </w:r>
    </w:p>
    <w:p w14:paraId="18297AB7" w14:textId="4A59A793" w:rsidR="00900A59" w:rsidRDefault="00900A59" w:rsidP="00900A59">
      <w:pPr>
        <w:spacing w:after="0" w:line="240" w:lineRule="auto"/>
        <w:rPr>
          <w:b/>
        </w:rPr>
      </w:pPr>
      <w:r>
        <w:rPr>
          <w:b/>
        </w:rPr>
        <w:t xml:space="preserve">Interviews will be </w:t>
      </w:r>
      <w:r w:rsidR="002934C6">
        <w:rPr>
          <w:b/>
        </w:rPr>
        <w:t>held</w:t>
      </w:r>
      <w:r w:rsidRPr="00385C65">
        <w:rPr>
          <w:b/>
        </w:rPr>
        <w:t xml:space="preserve"> </w:t>
      </w:r>
      <w:r w:rsidR="00D83A38">
        <w:rPr>
          <w:b/>
        </w:rPr>
        <w:t>T</w:t>
      </w:r>
      <w:r w:rsidR="000040F8">
        <w:rPr>
          <w:b/>
        </w:rPr>
        <w:t>hursday 15</w:t>
      </w:r>
      <w:r w:rsidR="000040F8" w:rsidRPr="000040F8">
        <w:rPr>
          <w:b/>
          <w:vertAlign w:val="superscript"/>
        </w:rPr>
        <w:t>th</w:t>
      </w:r>
      <w:r w:rsidR="000040F8">
        <w:rPr>
          <w:b/>
        </w:rPr>
        <w:t xml:space="preserve"> January 2026</w:t>
      </w:r>
    </w:p>
    <w:p w14:paraId="0A557F5F" w14:textId="77777777" w:rsidR="00900A59" w:rsidRPr="00A747D6" w:rsidRDefault="00900A59" w:rsidP="00BF5845">
      <w:pPr>
        <w:spacing w:after="0" w:line="240" w:lineRule="auto"/>
        <w:rPr>
          <w:b/>
        </w:rPr>
      </w:pPr>
    </w:p>
    <w:p w14:paraId="018FE25E" w14:textId="77777777" w:rsidR="00D504B2" w:rsidRDefault="00D504B2" w:rsidP="00D504B2">
      <w:r>
        <w:t xml:space="preserve">For further information, please visit </w:t>
      </w:r>
      <w:hyperlink r:id="rId6" w:history="1">
        <w:r>
          <w:rPr>
            <w:rStyle w:val="Hyperlink"/>
          </w:rPr>
          <w:t>www.stirlingstudentsunion.com/recruitment</w:t>
        </w:r>
      </w:hyperlink>
      <w:r>
        <w:t xml:space="preserve"> where you will find application form, job description/person spec and equality monitoring form.  </w:t>
      </w:r>
    </w:p>
    <w:p w14:paraId="535FDCD3" w14:textId="1BE1B0E4" w:rsidR="004F0839" w:rsidRPr="003F4643" w:rsidRDefault="00D504B2" w:rsidP="004F0839">
      <w:pPr>
        <w:rPr>
          <w:b/>
          <w:color w:val="75BF44" w:themeColor="accent5"/>
        </w:rPr>
      </w:pPr>
      <w:r>
        <w:t xml:space="preserve">To apply for the position, please return your completed application form, along with an equality monitoring form to Wendy Forbes, Union Secretary &amp; HR </w:t>
      </w:r>
      <w:hyperlink r:id="rId7" w:history="1">
        <w:r w:rsidRPr="00080AC8">
          <w:rPr>
            <w:rStyle w:val="Hyperlink"/>
          </w:rPr>
          <w:t>wf2@stir.ac.uk</w:t>
        </w:r>
      </w:hyperlink>
    </w:p>
    <w:sectPr w:rsidR="004F0839" w:rsidRPr="003F4643" w:rsidSect="000040F8">
      <w:pgSz w:w="11906" w:h="16838"/>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1EB4"/>
    <w:multiLevelType w:val="hybridMultilevel"/>
    <w:tmpl w:val="51E4FA88"/>
    <w:lvl w:ilvl="0" w:tplc="08090001">
      <w:start w:val="1"/>
      <w:numFmt w:val="bullet"/>
      <w:lvlText w:val=""/>
      <w:lvlJc w:val="left"/>
      <w:pPr>
        <w:ind w:left="2140" w:hanging="360"/>
      </w:pPr>
      <w:rPr>
        <w:rFonts w:ascii="Symbol" w:hAnsi="Symbol" w:hint="default"/>
      </w:rPr>
    </w:lvl>
    <w:lvl w:ilvl="1" w:tplc="08090003">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1" w15:restartNumberingAfterBreak="0">
    <w:nsid w:val="386A69E0"/>
    <w:multiLevelType w:val="hybridMultilevel"/>
    <w:tmpl w:val="1A581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7D4819"/>
    <w:multiLevelType w:val="hybridMultilevel"/>
    <w:tmpl w:val="6F1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92F79"/>
    <w:multiLevelType w:val="hybridMultilevel"/>
    <w:tmpl w:val="A8CABB60"/>
    <w:lvl w:ilvl="0" w:tplc="DC80A6E8">
      <w:start w:val="1"/>
      <w:numFmt w:val="bullet"/>
      <w:lvlText w:val=""/>
      <w:lvlJc w:val="left"/>
      <w:pPr>
        <w:tabs>
          <w:tab w:val="num" w:pos="72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1773821">
    <w:abstractNumId w:val="1"/>
  </w:num>
  <w:num w:numId="2" w16cid:durableId="504368823">
    <w:abstractNumId w:val="0"/>
  </w:num>
  <w:num w:numId="3" w16cid:durableId="1278294492">
    <w:abstractNumId w:val="3"/>
  </w:num>
  <w:num w:numId="4" w16cid:durableId="1330790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75"/>
    <w:rsid w:val="000040F8"/>
    <w:rsid w:val="00080391"/>
    <w:rsid w:val="000E1917"/>
    <w:rsid w:val="00136579"/>
    <w:rsid w:val="00162332"/>
    <w:rsid w:val="001D2366"/>
    <w:rsid w:val="001E3149"/>
    <w:rsid w:val="00246A51"/>
    <w:rsid w:val="00251975"/>
    <w:rsid w:val="00273464"/>
    <w:rsid w:val="00274735"/>
    <w:rsid w:val="002934C6"/>
    <w:rsid w:val="002B530E"/>
    <w:rsid w:val="00321543"/>
    <w:rsid w:val="00355EBF"/>
    <w:rsid w:val="00385C65"/>
    <w:rsid w:val="00387756"/>
    <w:rsid w:val="003B42C3"/>
    <w:rsid w:val="003C114F"/>
    <w:rsid w:val="003F4643"/>
    <w:rsid w:val="00442F8B"/>
    <w:rsid w:val="0046230C"/>
    <w:rsid w:val="00482803"/>
    <w:rsid w:val="004A4BA8"/>
    <w:rsid w:val="004D51B5"/>
    <w:rsid w:val="004F0839"/>
    <w:rsid w:val="004F5E7A"/>
    <w:rsid w:val="005000FE"/>
    <w:rsid w:val="00571C18"/>
    <w:rsid w:val="00585B56"/>
    <w:rsid w:val="005930EB"/>
    <w:rsid w:val="00605CD9"/>
    <w:rsid w:val="006154CB"/>
    <w:rsid w:val="00623C3A"/>
    <w:rsid w:val="006322B5"/>
    <w:rsid w:val="00632CBF"/>
    <w:rsid w:val="00711534"/>
    <w:rsid w:val="0073150A"/>
    <w:rsid w:val="00736498"/>
    <w:rsid w:val="00751E01"/>
    <w:rsid w:val="00794D40"/>
    <w:rsid w:val="007A3146"/>
    <w:rsid w:val="007C5E1F"/>
    <w:rsid w:val="007D36F7"/>
    <w:rsid w:val="007E6639"/>
    <w:rsid w:val="00805F39"/>
    <w:rsid w:val="008101E9"/>
    <w:rsid w:val="0083311E"/>
    <w:rsid w:val="008418B8"/>
    <w:rsid w:val="00852794"/>
    <w:rsid w:val="0085772F"/>
    <w:rsid w:val="008B3D88"/>
    <w:rsid w:val="00900A59"/>
    <w:rsid w:val="009555F1"/>
    <w:rsid w:val="00956215"/>
    <w:rsid w:val="0098242E"/>
    <w:rsid w:val="00A012F0"/>
    <w:rsid w:val="00A02AD7"/>
    <w:rsid w:val="00A23F3E"/>
    <w:rsid w:val="00A747D6"/>
    <w:rsid w:val="00A866B4"/>
    <w:rsid w:val="00AF17DC"/>
    <w:rsid w:val="00B05D97"/>
    <w:rsid w:val="00B52F22"/>
    <w:rsid w:val="00B55804"/>
    <w:rsid w:val="00BA6140"/>
    <w:rsid w:val="00BF3CE2"/>
    <w:rsid w:val="00BF5845"/>
    <w:rsid w:val="00C0167F"/>
    <w:rsid w:val="00C14B29"/>
    <w:rsid w:val="00C17CDB"/>
    <w:rsid w:val="00CC00FC"/>
    <w:rsid w:val="00D21E8F"/>
    <w:rsid w:val="00D504B2"/>
    <w:rsid w:val="00D83A38"/>
    <w:rsid w:val="00DE3F52"/>
    <w:rsid w:val="00DF4CD1"/>
    <w:rsid w:val="00E136AF"/>
    <w:rsid w:val="00F6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1BB2"/>
  <w15:chartTrackingRefBased/>
  <w15:docId w15:val="{D3A457BF-DABB-4CB7-8DB4-A3AB42F8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75"/>
    <w:pPr>
      <w:keepNext/>
      <w:keepLines/>
      <w:spacing w:before="240" w:after="0"/>
      <w:outlineLvl w:val="0"/>
    </w:pPr>
    <w:rPr>
      <w:rFonts w:asciiTheme="majorHAnsi" w:eastAsiaTheme="majorEastAsia" w:hAnsiTheme="majorHAnsi" w:cstheme="majorBidi"/>
      <w:color w:val="649E00" w:themeColor="accent1" w:themeShade="BF"/>
      <w:sz w:val="32"/>
      <w:szCs w:val="32"/>
    </w:rPr>
  </w:style>
  <w:style w:type="paragraph" w:styleId="Heading2">
    <w:name w:val="heading 2"/>
    <w:basedOn w:val="Normal"/>
    <w:next w:val="Normal"/>
    <w:link w:val="Heading2Char"/>
    <w:uiPriority w:val="9"/>
    <w:unhideWhenUsed/>
    <w:qFormat/>
    <w:rsid w:val="00251975"/>
    <w:pPr>
      <w:keepNext/>
      <w:keepLines/>
      <w:spacing w:before="40" w:after="0"/>
      <w:outlineLvl w:val="1"/>
    </w:pPr>
    <w:rPr>
      <w:rFonts w:asciiTheme="majorHAnsi" w:eastAsiaTheme="majorEastAsia" w:hAnsiTheme="majorHAnsi" w:cstheme="majorBidi"/>
      <w:color w:val="649E00" w:themeColor="accent1" w:themeShade="BF"/>
      <w:sz w:val="26"/>
      <w:szCs w:val="26"/>
    </w:rPr>
  </w:style>
  <w:style w:type="paragraph" w:styleId="Heading3">
    <w:name w:val="heading 3"/>
    <w:basedOn w:val="Normal"/>
    <w:next w:val="Normal"/>
    <w:link w:val="Heading3Char"/>
    <w:uiPriority w:val="9"/>
    <w:unhideWhenUsed/>
    <w:qFormat/>
    <w:rsid w:val="00A747D6"/>
    <w:pPr>
      <w:keepNext/>
      <w:keepLines/>
      <w:spacing w:before="40" w:after="0"/>
      <w:outlineLvl w:val="2"/>
    </w:pPr>
    <w:rPr>
      <w:rFonts w:asciiTheme="majorHAnsi" w:eastAsiaTheme="majorEastAsia" w:hAnsiTheme="majorHAnsi" w:cstheme="majorBidi"/>
      <w:color w:val="4369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75"/>
    <w:rPr>
      <w:rFonts w:asciiTheme="majorHAnsi" w:eastAsiaTheme="majorEastAsia" w:hAnsiTheme="majorHAnsi" w:cstheme="majorBidi"/>
      <w:color w:val="649E00" w:themeColor="accent1" w:themeShade="BF"/>
      <w:sz w:val="32"/>
      <w:szCs w:val="32"/>
    </w:rPr>
  </w:style>
  <w:style w:type="character" w:customStyle="1" w:styleId="Heading2Char">
    <w:name w:val="Heading 2 Char"/>
    <w:basedOn w:val="DefaultParagraphFont"/>
    <w:link w:val="Heading2"/>
    <w:uiPriority w:val="9"/>
    <w:rsid w:val="00251975"/>
    <w:rPr>
      <w:rFonts w:asciiTheme="majorHAnsi" w:eastAsiaTheme="majorEastAsia" w:hAnsiTheme="majorHAnsi" w:cstheme="majorBidi"/>
      <w:color w:val="649E00" w:themeColor="accent1" w:themeShade="BF"/>
      <w:sz w:val="26"/>
      <w:szCs w:val="26"/>
    </w:rPr>
  </w:style>
  <w:style w:type="paragraph" w:styleId="Title">
    <w:name w:val="Title"/>
    <w:basedOn w:val="Normal"/>
    <w:next w:val="Normal"/>
    <w:link w:val="TitleChar"/>
    <w:uiPriority w:val="10"/>
    <w:qFormat/>
    <w:rsid w:val="002519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F4643"/>
    <w:rPr>
      <w:color w:val="0563C1" w:themeColor="hyperlink"/>
      <w:u w:val="single"/>
    </w:rPr>
  </w:style>
  <w:style w:type="character" w:customStyle="1" w:styleId="UnresolvedMention1">
    <w:name w:val="Unresolved Mention1"/>
    <w:basedOn w:val="DefaultParagraphFont"/>
    <w:uiPriority w:val="99"/>
    <w:semiHidden/>
    <w:unhideWhenUsed/>
    <w:rsid w:val="003F4643"/>
    <w:rPr>
      <w:color w:val="808080"/>
      <w:shd w:val="clear" w:color="auto" w:fill="E6E6E6"/>
    </w:rPr>
  </w:style>
  <w:style w:type="paragraph" w:styleId="ListParagraph">
    <w:name w:val="List Paragraph"/>
    <w:basedOn w:val="Normal"/>
    <w:uiPriority w:val="34"/>
    <w:qFormat/>
    <w:rsid w:val="003F4643"/>
    <w:pPr>
      <w:ind w:left="720"/>
      <w:contextualSpacing/>
    </w:pPr>
  </w:style>
  <w:style w:type="character" w:customStyle="1" w:styleId="Heading3Char">
    <w:name w:val="Heading 3 Char"/>
    <w:basedOn w:val="DefaultParagraphFont"/>
    <w:link w:val="Heading3"/>
    <w:uiPriority w:val="9"/>
    <w:rsid w:val="00A747D6"/>
    <w:rPr>
      <w:rFonts w:asciiTheme="majorHAnsi" w:eastAsiaTheme="majorEastAsia" w:hAnsiTheme="majorHAnsi" w:cstheme="majorBidi"/>
      <w:color w:val="436900" w:themeColor="accent1" w:themeShade="7F"/>
      <w:sz w:val="24"/>
      <w:szCs w:val="24"/>
    </w:rPr>
  </w:style>
  <w:style w:type="paragraph" w:styleId="BalloonText">
    <w:name w:val="Balloon Text"/>
    <w:basedOn w:val="Normal"/>
    <w:link w:val="BalloonTextChar"/>
    <w:uiPriority w:val="99"/>
    <w:semiHidden/>
    <w:unhideWhenUsed/>
    <w:rsid w:val="008B3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88"/>
    <w:rPr>
      <w:rFonts w:ascii="Segoe UI" w:hAnsi="Segoe UI" w:cs="Segoe UI"/>
      <w:sz w:val="18"/>
      <w:szCs w:val="18"/>
    </w:rPr>
  </w:style>
  <w:style w:type="character" w:styleId="UnresolvedMention">
    <w:name w:val="Unresolved Mention"/>
    <w:basedOn w:val="DefaultParagraphFont"/>
    <w:uiPriority w:val="99"/>
    <w:semiHidden/>
    <w:unhideWhenUsed/>
    <w:rsid w:val="00273464"/>
    <w:rPr>
      <w:color w:val="605E5C"/>
      <w:shd w:val="clear" w:color="auto" w:fill="E1DFDD"/>
    </w:rPr>
  </w:style>
  <w:style w:type="character" w:customStyle="1" w:styleId="normaltextrun">
    <w:name w:val="normaltextrun"/>
    <w:basedOn w:val="DefaultParagraphFont"/>
    <w:rsid w:val="007A3146"/>
  </w:style>
  <w:style w:type="character" w:customStyle="1" w:styleId="eop">
    <w:name w:val="eop"/>
    <w:basedOn w:val="DefaultParagraphFont"/>
    <w:rsid w:val="007A3146"/>
  </w:style>
  <w:style w:type="paragraph" w:customStyle="1" w:styleId="cvgsua">
    <w:name w:val="cvgsua"/>
    <w:basedOn w:val="Normal"/>
    <w:rsid w:val="002B5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f2@sti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rlingstudentsunion.com/recruitme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44546A"/>
      </a:dk2>
      <a:lt2>
        <a:srgbClr val="E7E6E6"/>
      </a:lt2>
      <a:accent1>
        <a:srgbClr val="87D300"/>
      </a:accent1>
      <a:accent2>
        <a:srgbClr val="3CBFBA"/>
      </a:accent2>
      <a:accent3>
        <a:srgbClr val="AB3277"/>
      </a:accent3>
      <a:accent4>
        <a:srgbClr val="4A164A"/>
      </a:accent4>
      <a:accent5>
        <a:srgbClr val="75BF44"/>
      </a:accent5>
      <a:accent6>
        <a:srgbClr val="62646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2828</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Adie</dc:creator>
  <cp:keywords/>
  <dc:description/>
  <cp:lastModifiedBy>Nick Manton</cp:lastModifiedBy>
  <cp:revision>4</cp:revision>
  <cp:lastPrinted>2019-06-25T13:43:00Z</cp:lastPrinted>
  <dcterms:created xsi:type="dcterms:W3CDTF">2025-12-12T15:46:00Z</dcterms:created>
  <dcterms:modified xsi:type="dcterms:W3CDTF">2025-12-16T09:15:00Z</dcterms:modified>
</cp:coreProperties>
</file>