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9" w:rsidRPr="00F6425E" w:rsidRDefault="00832969" w:rsidP="00832969">
      <w:pPr>
        <w:ind w:right="-18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221</wp:posOffset>
            </wp:positionV>
            <wp:extent cx="1428750" cy="1011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69" w:rsidRDefault="00832969" w:rsidP="00832969">
      <w:pPr>
        <w:ind w:right="-181"/>
        <w:rPr>
          <w:rFonts w:ascii="Arial" w:hAnsi="Arial" w:cs="Arial"/>
          <w:b/>
          <w:sz w:val="36"/>
          <w:szCs w:val="36"/>
        </w:rPr>
      </w:pPr>
    </w:p>
    <w:p w:rsidR="00832969" w:rsidRDefault="00832969" w:rsidP="00832969">
      <w:pPr>
        <w:ind w:right="-181"/>
        <w:rPr>
          <w:rFonts w:ascii="Arial" w:hAnsi="Arial" w:cs="Arial"/>
          <w:b/>
          <w:sz w:val="36"/>
          <w:szCs w:val="36"/>
        </w:rPr>
      </w:pPr>
    </w:p>
    <w:p w:rsidR="00832969" w:rsidRPr="00E31748" w:rsidRDefault="00832969" w:rsidP="00832969">
      <w:pPr>
        <w:ind w:right="-181"/>
        <w:rPr>
          <w:rFonts w:ascii="Arial" w:hAnsi="Arial" w:cs="Arial"/>
          <w:b/>
          <w:sz w:val="36"/>
          <w:szCs w:val="36"/>
        </w:rPr>
      </w:pPr>
      <w:r w:rsidRPr="00E31748">
        <w:rPr>
          <w:rFonts w:ascii="Arial" w:hAnsi="Arial" w:cs="Arial"/>
          <w:b/>
          <w:sz w:val="36"/>
          <w:szCs w:val="36"/>
        </w:rPr>
        <w:t>Club Trip Planner</w:t>
      </w:r>
    </w:p>
    <w:p w:rsidR="00832969" w:rsidRDefault="00832969" w:rsidP="00832969">
      <w:pPr>
        <w:ind w:right="-181"/>
        <w:rPr>
          <w:rFonts w:ascii="Arial" w:hAnsi="Arial" w:cs="Arial"/>
          <w:b/>
          <w:sz w:val="36"/>
          <w:szCs w:val="36"/>
          <w:u w:val="single"/>
        </w:rPr>
      </w:pP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this form before you plan any trips (domestic or international) so that we can ensure you are fully supported to deliver a successful trip.</w:t>
      </w: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  <w:r>
        <w:rPr>
          <w:rFonts w:ascii="Arial" w:hAnsi="Arial" w:cs="Arial"/>
        </w:rPr>
        <w:t>We recommend that any trips are planned well in advance, with international trips submitted at least 2 weeks prior to booking, and domestic trips at least 4 weeks prior.</w:t>
      </w:r>
    </w:p>
    <w:p w:rsidR="00832969" w:rsidRDefault="00832969" w:rsidP="00832969">
      <w:pPr>
        <w:ind w:right="-181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Spec="inside"/>
        <w:tblW w:w="10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527"/>
      </w:tblGrid>
      <w:tr w:rsidR="00832969" w:rsidRPr="00F6425E" w:rsidTr="00F64684">
        <w:trPr>
          <w:trHeight w:val="45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Name of Club / Society: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9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793A96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 xml:space="preserve">Name of </w:t>
            </w:r>
            <w:r w:rsidR="00793A96">
              <w:rPr>
                <w:rFonts w:ascii="Arial" w:hAnsi="Arial" w:cs="Arial"/>
                <w:b/>
              </w:rPr>
              <w:t>Trip</w:t>
            </w:r>
            <w:r w:rsidRPr="00F642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1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</w:t>
            </w:r>
            <w:r w:rsidRPr="00F6425E">
              <w:rPr>
                <w:rFonts w:ascii="Arial" w:hAnsi="Arial" w:cs="Arial"/>
                <w:b/>
              </w:rPr>
              <w:t xml:space="preserve"> Nam</w:t>
            </w:r>
            <w:r>
              <w:rPr>
                <w:rFonts w:ascii="Arial" w:hAnsi="Arial" w:cs="Arial"/>
                <w:b/>
              </w:rPr>
              <w:t>e</w:t>
            </w:r>
            <w:r w:rsidRPr="00F642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1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Pr="00F6425E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1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Phone Number</w:t>
            </w:r>
            <w:r w:rsidRPr="00F642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20"/>
        </w:trPr>
        <w:tc>
          <w:tcPr>
            <w:tcW w:w="10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5BF44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Activity</w:t>
            </w:r>
            <w:r w:rsidRPr="00F642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Destination</w:t>
            </w:r>
          </w:p>
          <w:p w:rsidR="00832969" w:rsidRPr="00E31748" w:rsidRDefault="00832969" w:rsidP="00F64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E31748">
              <w:rPr>
                <w:rFonts w:ascii="Arial" w:hAnsi="Arial" w:cs="Arial"/>
              </w:rPr>
              <w:t xml:space="preserve"> location for the trip.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Spaces: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Numbers Attending: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832969" w:rsidRPr="00F6425E" w:rsidTr="00F64684">
        <w:trPr>
          <w:trHeight w:val="139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832969" w:rsidP="00F64684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Description of activity:</w:t>
            </w:r>
          </w:p>
          <w:p w:rsidR="00832969" w:rsidRPr="00347608" w:rsidRDefault="00832969" w:rsidP="00F64684">
            <w:pPr>
              <w:rPr>
                <w:rFonts w:ascii="Arial" w:hAnsi="Arial" w:cs="Arial"/>
              </w:rPr>
            </w:pPr>
          </w:p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 w:rsidRPr="00347608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happening?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Proposed location</w:t>
            </w:r>
            <w:r>
              <w:rPr>
                <w:rFonts w:ascii="Arial" w:hAnsi="Arial" w:cs="Arial"/>
                <w:b/>
              </w:rPr>
              <w:t>s</w:t>
            </w:r>
            <w:r w:rsidRPr="00F6425E">
              <w:rPr>
                <w:rFonts w:ascii="Arial" w:hAnsi="Arial" w:cs="Arial"/>
                <w:b/>
              </w:rPr>
              <w:t xml:space="preserve"> of activity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Itinerary</w:t>
            </w:r>
            <w:r>
              <w:rPr>
                <w:rFonts w:ascii="Arial" w:hAnsi="Arial" w:cs="Arial"/>
                <w:b/>
                <w:color w:val="FF0000"/>
              </w:rPr>
              <w:t>:</w:t>
            </w:r>
            <w:r w:rsidRPr="00F6425E">
              <w:rPr>
                <w:rFonts w:ascii="Arial" w:hAnsi="Arial" w:cs="Arial"/>
                <w:b/>
              </w:rPr>
              <w:t xml:space="preserve"> </w:t>
            </w:r>
          </w:p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i/>
                <w:sz w:val="22"/>
              </w:rPr>
              <w:t>Including date &amp; time.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From Date/Time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To Date/Time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Departing from</w:t>
            </w:r>
            <w:r>
              <w:rPr>
                <w:rFonts w:ascii="Arial" w:hAnsi="Arial" w:cs="Arial"/>
                <w:b/>
              </w:rPr>
              <w:t>;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Travelling to;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 &amp; Provider: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Additional Details</w:t>
            </w:r>
            <w:r w:rsidRPr="00F642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1468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832969" w:rsidP="00F64684">
            <w:pPr>
              <w:ind w:right="-334"/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Accommodation Details</w:t>
            </w:r>
            <w:r>
              <w:rPr>
                <w:rFonts w:ascii="Arial" w:hAnsi="Arial" w:cs="Arial"/>
                <w:b/>
              </w:rPr>
              <w:t>:</w:t>
            </w:r>
            <w:r w:rsidRPr="00F6425E">
              <w:rPr>
                <w:rFonts w:ascii="Arial" w:hAnsi="Arial" w:cs="Arial"/>
              </w:rPr>
              <w:t xml:space="preserve"> </w:t>
            </w:r>
          </w:p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>Hotel and dates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</w:tbl>
    <w:p w:rsidR="00832969" w:rsidRDefault="00832969" w:rsidP="00832969"/>
    <w:p w:rsidR="00832969" w:rsidRPr="004B76DF" w:rsidRDefault="00832969" w:rsidP="00832969">
      <w:pPr>
        <w:rPr>
          <w:vanish/>
        </w:rPr>
      </w:pPr>
    </w:p>
    <w:p w:rsidR="00832969" w:rsidRDefault="00832969" w:rsidP="00832969">
      <w:pPr>
        <w:tabs>
          <w:tab w:val="left" w:pos="9540"/>
        </w:tabs>
        <w:rPr>
          <w:rFonts w:ascii="Arial" w:hAnsi="Arial" w:cs="Arial"/>
          <w:b/>
          <w:sz w:val="32"/>
          <w:szCs w:val="32"/>
        </w:rPr>
      </w:pPr>
      <w:r w:rsidRPr="00F6425E">
        <w:rPr>
          <w:rFonts w:ascii="Arial" w:hAnsi="Arial" w:cs="Arial"/>
          <w:b/>
          <w:sz w:val="32"/>
          <w:szCs w:val="32"/>
        </w:rPr>
        <w:t>Trip Budget</w:t>
      </w:r>
    </w:p>
    <w:p w:rsidR="00832969" w:rsidRPr="00421F5C" w:rsidRDefault="00832969" w:rsidP="00832969">
      <w:pPr>
        <w:tabs>
          <w:tab w:val="left" w:pos="9540"/>
        </w:tabs>
        <w:rPr>
          <w:rFonts w:ascii="Arial" w:hAnsi="Arial" w:cs="Arial"/>
          <w:sz w:val="32"/>
          <w:szCs w:val="32"/>
        </w:rPr>
      </w:pPr>
    </w:p>
    <w:p w:rsidR="00832969" w:rsidRPr="00421F5C" w:rsidRDefault="00832969" w:rsidP="00832969">
      <w:pPr>
        <w:tabs>
          <w:tab w:val="left" w:pos="9540"/>
        </w:tabs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Don’t forget to apply VAT to any ticket sales or sponsorship which form your income. Always check with a sponsor that VAT is included in their contribution, and check that all expenditure is also inclusive of the 20% rate. For any more support, come in and speak with the Finance Team at the Students Union!</w:t>
      </w:r>
    </w:p>
    <w:tbl>
      <w:tblPr>
        <w:tblpPr w:leftFromText="180" w:rightFromText="180" w:vertAnchor="text" w:horzAnchor="margin" w:tblpY="2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12"/>
        <w:gridCol w:w="1276"/>
      </w:tblGrid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Sub Total</w:t>
            </w: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Tickets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Transport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 xml:space="preserve">Other </w:t>
            </w:r>
          </w:p>
          <w:p w:rsidR="00832969" w:rsidRPr="0075179A" w:rsidRDefault="00832969" w:rsidP="00832969">
            <w:pPr>
              <w:ind w:right="-181"/>
              <w:rPr>
                <w:rFonts w:ascii="Arial" w:hAnsi="Arial" w:cs="Arial"/>
                <w:i/>
              </w:rPr>
            </w:pPr>
            <w:r w:rsidRPr="0075179A">
              <w:rPr>
                <w:rFonts w:ascii="Arial" w:hAnsi="Arial" w:cs="Arial"/>
                <w:i/>
              </w:rPr>
              <w:t>(Please specify)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Other</w:t>
            </w:r>
          </w:p>
          <w:p w:rsidR="00832969" w:rsidRPr="0075179A" w:rsidRDefault="00832969" w:rsidP="00832969">
            <w:pPr>
              <w:ind w:right="-181"/>
              <w:rPr>
                <w:rFonts w:ascii="Arial" w:hAnsi="Arial" w:cs="Arial"/>
                <w:i/>
              </w:rPr>
            </w:pPr>
            <w:r w:rsidRPr="0075179A">
              <w:rPr>
                <w:rFonts w:ascii="Arial" w:hAnsi="Arial" w:cs="Arial"/>
                <w:i/>
              </w:rPr>
              <w:t>(Please specify)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</w:p>
        </w:tc>
      </w:tr>
    </w:tbl>
    <w:p w:rsidR="00832969" w:rsidRPr="00F6425E" w:rsidRDefault="00832969" w:rsidP="00832969">
      <w:pPr>
        <w:ind w:right="-181"/>
        <w:rPr>
          <w:rFonts w:ascii="Arial" w:hAnsi="Arial" w:cs="Arial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34"/>
        <w:gridCol w:w="141"/>
        <w:gridCol w:w="2552"/>
        <w:gridCol w:w="1276"/>
        <w:gridCol w:w="1134"/>
        <w:gridCol w:w="1275"/>
      </w:tblGrid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Cs w:val="20"/>
              </w:rPr>
            </w:pPr>
            <w:r w:rsidRPr="00F6425E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>Details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>Income per 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>Number Sold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>Sub Total</w:t>
            </w: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Individual Contributions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Ticket Sales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Trip </w:t>
            </w:r>
            <w:r w:rsidRPr="00F6425E">
              <w:rPr>
                <w:rFonts w:ascii="Arial" w:hAnsi="Arial" w:cs="Arial"/>
                <w:b/>
                <w:szCs w:val="22"/>
              </w:rPr>
              <w:t>Fundraising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Trip </w:t>
            </w:r>
            <w:r w:rsidRPr="00F6425E">
              <w:rPr>
                <w:rFonts w:ascii="Arial" w:hAnsi="Arial" w:cs="Arial"/>
                <w:b/>
                <w:szCs w:val="22"/>
              </w:rPr>
              <w:t>Sponsorship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Club C</w:t>
            </w:r>
            <w:r w:rsidRPr="00F6425E">
              <w:rPr>
                <w:rFonts w:ascii="Arial" w:hAnsi="Arial" w:cs="Arial"/>
                <w:b/>
                <w:szCs w:val="22"/>
              </w:rPr>
              <w:t>ontribution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 xml:space="preserve">Other </w:t>
            </w:r>
            <w:r w:rsidRPr="0075179A">
              <w:rPr>
                <w:rFonts w:ascii="Arial" w:hAnsi="Arial" w:cs="Arial"/>
                <w:i/>
                <w:szCs w:val="22"/>
              </w:rPr>
              <w:t>(please specify)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779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  <w:r w:rsidRPr="00F6425E">
              <w:rPr>
                <w:rFonts w:ascii="Arial" w:hAnsi="Arial" w:cs="Arial"/>
                <w:b/>
                <w:sz w:val="22"/>
                <w:szCs w:val="22"/>
              </w:rPr>
              <w:t>Event Surplus/Deficit</w:t>
            </w:r>
            <w:r w:rsidRPr="00F6425E">
              <w:rPr>
                <w:rFonts w:ascii="Arial" w:hAnsi="Arial" w:cs="Arial"/>
                <w:b/>
              </w:rPr>
              <w:t xml:space="preserve">            </w:t>
            </w:r>
            <w:r w:rsidRPr="00F6425E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5E">
              <w:rPr>
                <w:rFonts w:ascii="Arial" w:hAnsi="Arial" w:cs="Arial"/>
                <w:i/>
                <w:sz w:val="20"/>
                <w:szCs w:val="20"/>
              </w:rPr>
              <w:t>(‘Total Income’ minus ‘Total Expenditure’)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 w:val="22"/>
                <w:szCs w:val="22"/>
              </w:rPr>
            </w:pPr>
            <w:r w:rsidRPr="00F6425E">
              <w:rPr>
                <w:rFonts w:ascii="Arial" w:hAnsi="Arial" w:cs="Arial"/>
                <w:b/>
                <w:sz w:val="22"/>
                <w:szCs w:val="22"/>
              </w:rPr>
              <w:t xml:space="preserve">Existing Club Reserves                    </w:t>
            </w:r>
          </w:p>
        </w:tc>
        <w:tc>
          <w:tcPr>
            <w:tcW w:w="382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6425E">
              <w:rPr>
                <w:rFonts w:ascii="Arial" w:hAnsi="Arial" w:cs="Arial"/>
                <w:i/>
                <w:sz w:val="20"/>
                <w:szCs w:val="20"/>
              </w:rPr>
              <w:t>How much your club has in its account)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2969" w:rsidRPr="00F6425E" w:rsidTr="00832969">
        <w:trPr>
          <w:trHeight w:val="618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 w:val="22"/>
                <w:szCs w:val="22"/>
              </w:rPr>
            </w:pPr>
            <w:r w:rsidRPr="00F6425E">
              <w:rPr>
                <w:rFonts w:ascii="Arial" w:hAnsi="Arial" w:cs="Arial"/>
                <w:b/>
                <w:sz w:val="22"/>
                <w:szCs w:val="22"/>
              </w:rPr>
              <w:t xml:space="preserve">Remaining Club Funds             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5E">
              <w:rPr>
                <w:rFonts w:ascii="Arial" w:hAnsi="Arial" w:cs="Arial"/>
                <w:i/>
                <w:sz w:val="20"/>
                <w:szCs w:val="20"/>
              </w:rPr>
              <w:t>(How much your club will have in its account after the event)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32969" w:rsidRDefault="00832969" w:rsidP="00832969">
      <w:pPr>
        <w:ind w:right="-181"/>
        <w:jc w:val="both"/>
        <w:rPr>
          <w:rFonts w:ascii="Arial" w:hAnsi="Arial" w:cs="Arial"/>
        </w:rPr>
      </w:pP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  <w:r w:rsidRPr="007C5EAD">
        <w:rPr>
          <w:rFonts w:ascii="Arial" w:hAnsi="Arial" w:cs="Arial"/>
        </w:rPr>
        <w:t xml:space="preserve">For all international trips and overnight stays the Students Union </w:t>
      </w:r>
      <w:r>
        <w:rPr>
          <w:rFonts w:ascii="Arial" w:hAnsi="Arial" w:cs="Arial"/>
        </w:rPr>
        <w:t>insists</w:t>
      </w:r>
      <w:r w:rsidRPr="007C5EAD">
        <w:rPr>
          <w:rFonts w:ascii="Arial" w:hAnsi="Arial" w:cs="Arial"/>
        </w:rPr>
        <w:t xml:space="preserve"> that all attendees have suitable travel insurance. </w:t>
      </w:r>
      <w:r>
        <w:rPr>
          <w:rFonts w:ascii="Arial" w:hAnsi="Arial" w:cs="Arial"/>
        </w:rPr>
        <w:t>It is considered their individual responsibility, although club organisers should ensure this is advised at the point of booking. Once submitted, the details on this planner can later be adjusted.</w:t>
      </w: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</w:p>
    <w:p w:rsidR="00832969" w:rsidRDefault="00832969" w:rsidP="00832969">
      <w:pPr>
        <w:ind w:right="-181"/>
        <w:rPr>
          <w:rFonts w:ascii="Arial" w:hAnsi="Arial" w:cs="Arial"/>
          <w:b/>
        </w:rPr>
      </w:pPr>
    </w:p>
    <w:p w:rsidR="00832969" w:rsidRDefault="00832969" w:rsidP="00832969">
      <w:pPr>
        <w:ind w:right="-1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32969" w:rsidRDefault="00832969" w:rsidP="00832969">
      <w:pPr>
        <w:ind w:right="-181"/>
        <w:jc w:val="center"/>
        <w:rPr>
          <w:rFonts w:ascii="Arial" w:hAnsi="Arial" w:cs="Arial"/>
          <w:b/>
        </w:rPr>
      </w:pPr>
    </w:p>
    <w:p w:rsidR="00832969" w:rsidRDefault="00832969" w:rsidP="00832969">
      <w:pPr>
        <w:ind w:right="-181"/>
        <w:jc w:val="center"/>
        <w:rPr>
          <w:rFonts w:ascii="Arial" w:hAnsi="Arial" w:cs="Arial"/>
        </w:rPr>
      </w:pPr>
      <w:r>
        <w:rPr>
          <w:rFonts w:ascii="Arial" w:hAnsi="Arial" w:cs="Arial"/>
        </w:rPr>
        <w:t>All International Trips should be considered with support from the Students Union and a meeting should be planned with the VP Communities (</w:t>
      </w:r>
      <w:hyperlink r:id="rId7" w:history="1">
        <w:r w:rsidRPr="00F16040">
          <w:rPr>
            <w:rStyle w:val="Hyperlink"/>
            <w:rFonts w:ascii="Arial" w:hAnsi="Arial" w:cs="Arial"/>
          </w:rPr>
          <w:t>communities.union@stir.ac.uk</w:t>
        </w:r>
      </w:hyperlink>
      <w:r>
        <w:rPr>
          <w:rFonts w:ascii="Arial" w:hAnsi="Arial" w:cs="Arial"/>
        </w:rPr>
        <w:t>) at least 2 weeks prior to promotion and booking.</w:t>
      </w:r>
    </w:p>
    <w:p w:rsidR="00832969" w:rsidRPr="007C5EAD" w:rsidRDefault="00832969" w:rsidP="00832969">
      <w:pPr>
        <w:ind w:right="-181"/>
        <w:jc w:val="center"/>
        <w:rPr>
          <w:rFonts w:ascii="Arial" w:hAnsi="Arial" w:cs="Arial"/>
        </w:rPr>
      </w:pPr>
    </w:p>
    <w:p w:rsidR="00832969" w:rsidRPr="00421F5C" w:rsidRDefault="00832969" w:rsidP="00832969">
      <w:pPr>
        <w:ind w:left="-900" w:right="-334" w:firstLine="900"/>
        <w:rPr>
          <w:rFonts w:ascii="Arial" w:hAnsi="Arial" w:cs="Arial"/>
          <w:b/>
          <w:sz w:val="32"/>
          <w:u w:val="single"/>
        </w:rPr>
      </w:pPr>
      <w:r w:rsidRPr="00421F5C">
        <w:rPr>
          <w:rFonts w:ascii="Arial" w:hAnsi="Arial" w:cs="Arial"/>
          <w:b/>
          <w:sz w:val="32"/>
        </w:rPr>
        <w:t>Full List of Participants</w:t>
      </w:r>
      <w:bookmarkStart w:id="0" w:name="_GoBack"/>
      <w:bookmarkEnd w:id="0"/>
    </w:p>
    <w:p w:rsidR="00832969" w:rsidRPr="00F6425E" w:rsidRDefault="00832969" w:rsidP="00832969">
      <w:pPr>
        <w:ind w:left="-900" w:right="-334"/>
        <w:rPr>
          <w:rFonts w:ascii="Arial" w:hAnsi="Arial" w:cs="Arial"/>
          <w:b/>
        </w:rPr>
      </w:pP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203"/>
        <w:gridCol w:w="1260"/>
      </w:tblGrid>
      <w:tr w:rsidR="00832969" w:rsidRPr="00F6425E" w:rsidTr="00F64684">
        <w:trPr>
          <w:trHeight w:val="964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Student ID No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Club</w:t>
            </w:r>
          </w:p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Member</w:t>
            </w:r>
          </w:p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Y/N</w:t>
            </w:r>
          </w:p>
          <w:p w:rsidR="00832969" w:rsidRPr="00F6425E" w:rsidRDefault="00832969" w:rsidP="00F64684">
            <w:pPr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</w:tbl>
    <w:p w:rsidR="00832969" w:rsidRDefault="00832969" w:rsidP="00832969">
      <w:pPr>
        <w:ind w:right="-181"/>
        <w:rPr>
          <w:rFonts w:ascii="Arial" w:hAnsi="Arial" w:cs="Arial"/>
          <w:b/>
        </w:rPr>
      </w:pPr>
    </w:p>
    <w:p w:rsidR="00832969" w:rsidRPr="00421F5C" w:rsidRDefault="00832969" w:rsidP="00832969">
      <w:pPr>
        <w:ind w:right="-181"/>
        <w:rPr>
          <w:rFonts w:ascii="Arial" w:hAnsi="Arial" w:cs="Arial"/>
          <w:b/>
          <w:sz w:val="32"/>
        </w:rPr>
      </w:pPr>
      <w:r w:rsidRPr="00421F5C">
        <w:rPr>
          <w:rFonts w:ascii="Arial" w:hAnsi="Arial" w:cs="Arial"/>
          <w:b/>
          <w:sz w:val="32"/>
        </w:rPr>
        <w:t>Trip Approval</w:t>
      </w:r>
    </w:p>
    <w:p w:rsidR="00832969" w:rsidRPr="00F6425E" w:rsidRDefault="00832969" w:rsidP="00832969">
      <w:pPr>
        <w:ind w:right="-181"/>
        <w:rPr>
          <w:rFonts w:ascii="Arial" w:hAnsi="Arial" w:cs="Arial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18"/>
      </w:tblGrid>
      <w:tr w:rsidR="00832969" w:rsidRPr="00F6425E" w:rsidTr="00832969">
        <w:trPr>
          <w:trHeight w:val="573"/>
        </w:trPr>
        <w:tc>
          <w:tcPr>
            <w:tcW w:w="4624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Club Treasurer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</w:rPr>
              <w:t>Signed</w:t>
            </w:r>
          </w:p>
        </w:tc>
      </w:tr>
      <w:tr w:rsidR="00832969" w:rsidRPr="00F6425E" w:rsidTr="00832969">
        <w:trPr>
          <w:trHeight w:val="573"/>
        </w:trPr>
        <w:tc>
          <w:tcPr>
            <w:tcW w:w="4624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Club President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</w:rPr>
              <w:t>Signed</w:t>
            </w:r>
          </w:p>
        </w:tc>
      </w:tr>
      <w:tr w:rsidR="00832969" w:rsidRPr="00F6425E" w:rsidTr="00832969">
        <w:trPr>
          <w:trHeight w:val="573"/>
        </w:trPr>
        <w:tc>
          <w:tcPr>
            <w:tcW w:w="4624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u w:val="single"/>
              </w:rPr>
            </w:pPr>
            <w:r w:rsidRPr="00F6425E">
              <w:rPr>
                <w:rFonts w:ascii="Arial" w:hAnsi="Arial" w:cs="Arial"/>
              </w:rPr>
              <w:t>Staff (Name)</w:t>
            </w:r>
            <w:r w:rsidRPr="00F6425E">
              <w:rPr>
                <w:rFonts w:ascii="Arial" w:hAnsi="Arial" w:cs="Arial"/>
              </w:rPr>
              <w:tab/>
            </w:r>
            <w:r w:rsidRPr="00F6425E">
              <w:rPr>
                <w:rFonts w:ascii="Arial" w:hAnsi="Arial" w:cs="Arial"/>
              </w:rPr>
              <w:tab/>
            </w:r>
            <w:r w:rsidRPr="00F6425E">
              <w:rPr>
                <w:rFonts w:ascii="Arial" w:hAnsi="Arial" w:cs="Arial"/>
              </w:rPr>
              <w:tab/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u w:val="single"/>
              </w:rPr>
            </w:pPr>
            <w:r w:rsidRPr="00F6425E">
              <w:rPr>
                <w:rFonts w:ascii="Arial" w:hAnsi="Arial" w:cs="Arial"/>
              </w:rPr>
              <w:t>Signed</w:t>
            </w:r>
          </w:p>
        </w:tc>
      </w:tr>
      <w:tr w:rsidR="00832969" w:rsidRPr="00F6425E" w:rsidTr="00832969">
        <w:trPr>
          <w:trHeight w:val="527"/>
        </w:trPr>
        <w:tc>
          <w:tcPr>
            <w:tcW w:w="4624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</w:rPr>
              <w:t>Officer</w:t>
            </w:r>
            <w:r w:rsidRPr="00F6425E">
              <w:rPr>
                <w:rFonts w:ascii="Arial" w:hAnsi="Arial" w:cs="Arial"/>
              </w:rPr>
              <w:tab/>
              <w:t>(Name)</w:t>
            </w:r>
            <w:r w:rsidRPr="00F6425E">
              <w:rPr>
                <w:rFonts w:ascii="Arial" w:hAnsi="Arial" w:cs="Arial"/>
              </w:rPr>
              <w:tab/>
            </w:r>
            <w:r w:rsidRPr="00F6425E">
              <w:rPr>
                <w:rFonts w:ascii="Arial" w:hAnsi="Arial" w:cs="Arial"/>
              </w:rPr>
              <w:tab/>
            </w:r>
            <w:r w:rsidRPr="00F6425E">
              <w:rPr>
                <w:rFonts w:ascii="Arial" w:hAnsi="Arial" w:cs="Arial"/>
              </w:rPr>
              <w:tab/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</w:rPr>
              <w:t>Signed</w:t>
            </w:r>
            <w:r w:rsidRPr="00F6425E">
              <w:rPr>
                <w:rFonts w:ascii="Arial" w:hAnsi="Arial" w:cs="Arial"/>
              </w:rPr>
              <w:tab/>
            </w:r>
          </w:p>
        </w:tc>
      </w:tr>
    </w:tbl>
    <w:p w:rsidR="00832969" w:rsidRPr="00F6425E" w:rsidRDefault="00832969" w:rsidP="00832969">
      <w:pPr>
        <w:ind w:right="-181"/>
        <w:rPr>
          <w:rFonts w:ascii="Arial" w:hAnsi="Arial" w:cs="Arial"/>
        </w:rPr>
      </w:pP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</w:p>
    <w:p w:rsidR="00A24A5E" w:rsidRPr="00832969" w:rsidRDefault="00A24A5E" w:rsidP="00832969"/>
    <w:sectPr w:rsidR="00A24A5E" w:rsidRPr="00832969" w:rsidSect="00832969">
      <w:footerReference w:type="default" r:id="rId8"/>
      <w:pgSz w:w="11906" w:h="16838"/>
      <w:pgMar w:top="851" w:right="851" w:bottom="851" w:left="851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EA" w:rsidRDefault="005532EA">
      <w:r>
        <w:separator/>
      </w:r>
    </w:p>
  </w:endnote>
  <w:endnote w:type="continuationSeparator" w:id="0">
    <w:p w:rsidR="005532EA" w:rsidRDefault="005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2F" w:rsidRPr="00EC1620" w:rsidRDefault="001D442F" w:rsidP="001D442F">
    <w:pPr>
      <w:pStyle w:val="Footer"/>
      <w:tabs>
        <w:tab w:val="clear" w:pos="4320"/>
        <w:tab w:val="clear" w:pos="8640"/>
        <w:tab w:val="left" w:pos="3765"/>
      </w:tabs>
      <w:jc w:val="center"/>
      <w:rPr>
        <w:rFonts w:ascii="Arial" w:hAnsi="Arial" w:cs="Arial"/>
        <w:b/>
        <w:sz w:val="18"/>
        <w:szCs w:val="18"/>
      </w:rPr>
    </w:pPr>
    <w:r w:rsidRPr="00EC1620">
      <w:rPr>
        <w:rFonts w:ascii="Arial" w:hAnsi="Arial" w:cs="Arial"/>
        <w:sz w:val="18"/>
        <w:szCs w:val="18"/>
      </w:rPr>
      <w:t xml:space="preserve">Please submit this form to </w:t>
    </w:r>
    <w:hyperlink r:id="rId1" w:history="1">
      <w:r w:rsidRPr="00EC1620">
        <w:rPr>
          <w:rStyle w:val="Hyperlink"/>
          <w:rFonts w:ascii="Arial" w:hAnsi="Arial" w:cs="Arial"/>
          <w:sz w:val="18"/>
          <w:szCs w:val="18"/>
        </w:rPr>
        <w:t>communities.union@stir.ac.uk</w:t>
      </w:r>
    </w:hyperlink>
    <w:r w:rsidRPr="00EC1620">
      <w:rPr>
        <w:rFonts w:ascii="Arial" w:hAnsi="Arial" w:cs="Arial"/>
        <w:sz w:val="18"/>
        <w:szCs w:val="18"/>
      </w:rPr>
      <w:t xml:space="preserve"> or </w:t>
    </w:r>
    <w:hyperlink r:id="rId2" w:history="1">
      <w:r w:rsidRPr="00EC1620">
        <w:rPr>
          <w:rStyle w:val="Hyperlink"/>
          <w:rFonts w:ascii="Arial" w:hAnsi="Arial" w:cs="Arial"/>
          <w:sz w:val="18"/>
          <w:szCs w:val="18"/>
        </w:rPr>
        <w:t>Elaine.Shepherd@stir.ac.uk</w:t>
      </w:r>
    </w:hyperlink>
    <w:r w:rsidRPr="00EC1620">
      <w:rPr>
        <w:rFonts w:ascii="Arial" w:hAnsi="Arial" w:cs="Arial"/>
        <w:b/>
        <w:sz w:val="18"/>
        <w:szCs w:val="18"/>
      </w:rPr>
      <w:t xml:space="preserve"> </w:t>
    </w:r>
  </w:p>
  <w:p w:rsidR="00CF5F3E" w:rsidRPr="001D442F" w:rsidRDefault="001D442F" w:rsidP="001D442F">
    <w:pPr>
      <w:pStyle w:val="Footer"/>
      <w:tabs>
        <w:tab w:val="clear" w:pos="4320"/>
        <w:tab w:val="clear" w:pos="8640"/>
        <w:tab w:val="left" w:pos="3765"/>
      </w:tabs>
      <w:jc w:val="right"/>
      <w:rPr>
        <w:rFonts w:ascii="Arial" w:hAnsi="Arial" w:cs="Arial"/>
        <w:sz w:val="18"/>
        <w:szCs w:val="18"/>
      </w:rPr>
    </w:pPr>
    <w:r w:rsidRPr="00EC1620">
      <w:rPr>
        <w:rFonts w:ascii="Arial" w:hAnsi="Arial" w:cs="Arial"/>
        <w:sz w:val="18"/>
        <w:szCs w:val="18"/>
      </w:rPr>
      <w:t xml:space="preserve">Page </w:t>
    </w:r>
    <w:r w:rsidRPr="00EC1620">
      <w:rPr>
        <w:rFonts w:ascii="Arial" w:hAnsi="Arial" w:cs="Arial"/>
        <w:sz w:val="18"/>
        <w:szCs w:val="18"/>
      </w:rPr>
      <w:fldChar w:fldCharType="begin"/>
    </w:r>
    <w:r w:rsidRPr="00EC1620">
      <w:rPr>
        <w:rFonts w:ascii="Arial" w:hAnsi="Arial" w:cs="Arial"/>
        <w:sz w:val="18"/>
        <w:szCs w:val="18"/>
      </w:rPr>
      <w:instrText xml:space="preserve"> PAGE </w:instrText>
    </w:r>
    <w:r w:rsidRPr="00EC162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EC1620">
      <w:rPr>
        <w:rFonts w:ascii="Arial" w:hAnsi="Arial" w:cs="Arial"/>
        <w:sz w:val="18"/>
        <w:szCs w:val="18"/>
      </w:rPr>
      <w:fldChar w:fldCharType="end"/>
    </w:r>
    <w:r w:rsidRPr="00EC1620">
      <w:rPr>
        <w:rFonts w:ascii="Arial" w:hAnsi="Arial" w:cs="Arial"/>
        <w:sz w:val="18"/>
        <w:szCs w:val="18"/>
      </w:rPr>
      <w:t xml:space="preserve"> of </w:t>
    </w:r>
    <w:r w:rsidRPr="00EC1620">
      <w:rPr>
        <w:rFonts w:ascii="Arial" w:hAnsi="Arial" w:cs="Arial"/>
        <w:sz w:val="18"/>
        <w:szCs w:val="18"/>
      </w:rPr>
      <w:fldChar w:fldCharType="begin"/>
    </w:r>
    <w:r w:rsidRPr="00EC1620">
      <w:rPr>
        <w:rFonts w:ascii="Arial" w:hAnsi="Arial" w:cs="Arial"/>
        <w:sz w:val="18"/>
        <w:szCs w:val="18"/>
      </w:rPr>
      <w:instrText xml:space="preserve"> NUMPAGES </w:instrText>
    </w:r>
    <w:r w:rsidRPr="00EC162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EC162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EA" w:rsidRDefault="005532EA">
      <w:r>
        <w:separator/>
      </w:r>
    </w:p>
  </w:footnote>
  <w:footnote w:type="continuationSeparator" w:id="0">
    <w:p w:rsidR="005532EA" w:rsidRDefault="0055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15"/>
    <w:rsid w:val="001D442F"/>
    <w:rsid w:val="002A2BBF"/>
    <w:rsid w:val="00302F15"/>
    <w:rsid w:val="005532EA"/>
    <w:rsid w:val="00793A96"/>
    <w:rsid w:val="00832969"/>
    <w:rsid w:val="00A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7F57"/>
  <w15:chartTrackingRefBased/>
  <w15:docId w15:val="{ACE65117-3CA3-4928-B5B0-D22726F5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32969"/>
    <w:pPr>
      <w:keepNext/>
      <w:outlineLvl w:val="0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969"/>
    <w:rPr>
      <w:rFonts w:ascii="Times" w:eastAsia="Times New Roman" w:hAnsi="Times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832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9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3296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9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2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BB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unities.union@sti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aine.Shepherd@stir.ac.uk" TargetMode="External"/><Relationship Id="rId1" Type="http://schemas.openxmlformats.org/officeDocument/2006/relationships/hyperlink" Target="mailto:communities.union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Planner</dc:title>
  <dc:subject/>
  <dc:creator>Alban Dickson</dc:creator>
  <cp:keywords/>
  <dc:description/>
  <cp:lastModifiedBy>VP Communities</cp:lastModifiedBy>
  <cp:revision>3</cp:revision>
  <cp:lastPrinted>2017-05-09T10:05:00Z</cp:lastPrinted>
  <dcterms:created xsi:type="dcterms:W3CDTF">2017-06-30T12:58:00Z</dcterms:created>
  <dcterms:modified xsi:type="dcterms:W3CDTF">2018-10-15T12:05:00Z</dcterms:modified>
</cp:coreProperties>
</file>